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B4" w:rsidRPr="004F37E4" w:rsidRDefault="00474AB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2"/>
        <w:gridCol w:w="3276"/>
        <w:gridCol w:w="3672"/>
      </w:tblGrid>
      <w:tr w:rsidR="001C774C" w:rsidRPr="00B95FEE" w:rsidTr="00B95FEE">
        <w:tc>
          <w:tcPr>
            <w:tcW w:w="3672" w:type="dxa"/>
            <w:shd w:val="pct5" w:color="auto" w:fill="auto"/>
          </w:tcPr>
          <w:p w:rsidR="001C774C" w:rsidRPr="00B95FEE" w:rsidRDefault="00CC7011" w:rsidP="00B95FEE">
            <w:pPr>
              <w:jc w:val="center"/>
              <w:rPr>
                <w:rFonts w:ascii="Arial" w:hAnsi="Arial" w:cs="Arial"/>
              </w:rPr>
            </w:pPr>
            <w:r w:rsidRPr="00B95FEE">
              <w:rPr>
                <w:rFonts w:ascii="Arial" w:hAnsi="Arial" w:cs="Arial"/>
              </w:rPr>
              <w:t>Manufacturer’s Personnel</w:t>
            </w:r>
          </w:p>
        </w:tc>
        <w:tc>
          <w:tcPr>
            <w:tcW w:w="3276" w:type="dxa"/>
            <w:shd w:val="pct5" w:color="auto" w:fill="auto"/>
          </w:tcPr>
          <w:p w:rsidR="001C774C" w:rsidRPr="00B95FEE" w:rsidRDefault="001C774C" w:rsidP="00B95FEE">
            <w:pPr>
              <w:jc w:val="center"/>
              <w:rPr>
                <w:rFonts w:ascii="Arial" w:hAnsi="Arial" w:cs="Arial"/>
              </w:rPr>
            </w:pPr>
            <w:r w:rsidRPr="00B95FEE">
              <w:rPr>
                <w:rFonts w:ascii="Arial" w:hAnsi="Arial" w:cs="Arial"/>
              </w:rPr>
              <w:t>Position</w:t>
            </w:r>
          </w:p>
        </w:tc>
        <w:tc>
          <w:tcPr>
            <w:tcW w:w="3672" w:type="dxa"/>
            <w:shd w:val="pct5" w:color="auto" w:fill="auto"/>
          </w:tcPr>
          <w:p w:rsidR="001C774C" w:rsidRPr="00B95FEE" w:rsidRDefault="001C774C" w:rsidP="00B95FEE">
            <w:pPr>
              <w:jc w:val="center"/>
              <w:rPr>
                <w:rFonts w:ascii="Arial" w:hAnsi="Arial" w:cs="Arial"/>
              </w:rPr>
            </w:pPr>
            <w:r w:rsidRPr="00B95FEE">
              <w:rPr>
                <w:rFonts w:ascii="Arial" w:hAnsi="Arial" w:cs="Arial"/>
              </w:rPr>
              <w:t>Contact Information</w:t>
            </w:r>
          </w:p>
        </w:tc>
      </w:tr>
      <w:tr w:rsidR="001C774C" w:rsidRPr="00B95FEE" w:rsidTr="00B95FEE">
        <w:tc>
          <w:tcPr>
            <w:tcW w:w="3672" w:type="dxa"/>
          </w:tcPr>
          <w:p w:rsidR="001C774C" w:rsidRPr="00B95FEE" w:rsidRDefault="001C774C">
            <w:pPr>
              <w:rPr>
                <w:rFonts w:ascii="Arial" w:hAnsi="Arial" w:cs="Arial"/>
              </w:rPr>
            </w:pPr>
          </w:p>
        </w:tc>
        <w:tc>
          <w:tcPr>
            <w:tcW w:w="3276" w:type="dxa"/>
          </w:tcPr>
          <w:p w:rsidR="001C774C" w:rsidRPr="00B95FEE" w:rsidRDefault="001C774C">
            <w:pPr>
              <w:rPr>
                <w:rFonts w:ascii="Arial" w:hAnsi="Arial" w:cs="Arial"/>
              </w:rPr>
            </w:pPr>
          </w:p>
        </w:tc>
        <w:tc>
          <w:tcPr>
            <w:tcW w:w="3672" w:type="dxa"/>
          </w:tcPr>
          <w:p w:rsidR="001C774C" w:rsidRPr="00B95FEE" w:rsidRDefault="001C774C">
            <w:pPr>
              <w:rPr>
                <w:rFonts w:ascii="Arial" w:hAnsi="Arial" w:cs="Arial"/>
              </w:rPr>
            </w:pPr>
          </w:p>
        </w:tc>
      </w:tr>
      <w:tr w:rsidR="001C774C" w:rsidRPr="00B95FEE" w:rsidTr="00B95FEE">
        <w:tc>
          <w:tcPr>
            <w:tcW w:w="3672" w:type="dxa"/>
          </w:tcPr>
          <w:p w:rsidR="001C774C" w:rsidRPr="00B95FEE" w:rsidRDefault="001C774C">
            <w:pPr>
              <w:rPr>
                <w:rFonts w:ascii="Arial" w:hAnsi="Arial" w:cs="Arial"/>
              </w:rPr>
            </w:pPr>
          </w:p>
        </w:tc>
        <w:tc>
          <w:tcPr>
            <w:tcW w:w="3276" w:type="dxa"/>
          </w:tcPr>
          <w:p w:rsidR="001C774C" w:rsidRPr="00B95FEE" w:rsidRDefault="001C774C">
            <w:pPr>
              <w:rPr>
                <w:rFonts w:ascii="Arial" w:hAnsi="Arial" w:cs="Arial"/>
              </w:rPr>
            </w:pPr>
          </w:p>
        </w:tc>
        <w:tc>
          <w:tcPr>
            <w:tcW w:w="3672" w:type="dxa"/>
          </w:tcPr>
          <w:p w:rsidR="001C774C" w:rsidRPr="00B95FEE" w:rsidRDefault="001C774C">
            <w:pPr>
              <w:rPr>
                <w:rFonts w:ascii="Arial" w:hAnsi="Arial" w:cs="Arial"/>
              </w:rPr>
            </w:pPr>
          </w:p>
        </w:tc>
      </w:tr>
      <w:tr w:rsidR="001C774C" w:rsidRPr="00B95FEE" w:rsidTr="00B95FEE">
        <w:tc>
          <w:tcPr>
            <w:tcW w:w="3672" w:type="dxa"/>
          </w:tcPr>
          <w:p w:rsidR="001C774C" w:rsidRPr="00B95FEE" w:rsidRDefault="001C774C">
            <w:pPr>
              <w:rPr>
                <w:rFonts w:ascii="Arial" w:hAnsi="Arial" w:cs="Arial"/>
              </w:rPr>
            </w:pPr>
          </w:p>
        </w:tc>
        <w:tc>
          <w:tcPr>
            <w:tcW w:w="3276" w:type="dxa"/>
          </w:tcPr>
          <w:p w:rsidR="001C774C" w:rsidRPr="00B95FEE" w:rsidRDefault="001C774C">
            <w:pPr>
              <w:rPr>
                <w:rFonts w:ascii="Arial" w:hAnsi="Arial" w:cs="Arial"/>
              </w:rPr>
            </w:pPr>
          </w:p>
        </w:tc>
        <w:tc>
          <w:tcPr>
            <w:tcW w:w="3672" w:type="dxa"/>
          </w:tcPr>
          <w:p w:rsidR="001C774C" w:rsidRPr="00B95FEE" w:rsidRDefault="001C774C">
            <w:pPr>
              <w:rPr>
                <w:rFonts w:ascii="Arial" w:hAnsi="Arial" w:cs="Arial"/>
              </w:rPr>
            </w:pPr>
          </w:p>
        </w:tc>
      </w:tr>
      <w:tr w:rsidR="001C774C" w:rsidRPr="00B95FEE" w:rsidTr="00B95FEE">
        <w:tc>
          <w:tcPr>
            <w:tcW w:w="3672" w:type="dxa"/>
          </w:tcPr>
          <w:p w:rsidR="001C774C" w:rsidRPr="00B95FEE" w:rsidRDefault="001C774C">
            <w:pPr>
              <w:rPr>
                <w:rFonts w:ascii="Arial" w:hAnsi="Arial" w:cs="Arial"/>
              </w:rPr>
            </w:pPr>
          </w:p>
        </w:tc>
        <w:tc>
          <w:tcPr>
            <w:tcW w:w="3276" w:type="dxa"/>
          </w:tcPr>
          <w:p w:rsidR="001C774C" w:rsidRPr="00B95FEE" w:rsidRDefault="001C774C">
            <w:pPr>
              <w:rPr>
                <w:rFonts w:ascii="Arial" w:hAnsi="Arial" w:cs="Arial"/>
              </w:rPr>
            </w:pPr>
          </w:p>
        </w:tc>
        <w:tc>
          <w:tcPr>
            <w:tcW w:w="3672" w:type="dxa"/>
          </w:tcPr>
          <w:p w:rsidR="001C774C" w:rsidRPr="00B95FEE" w:rsidRDefault="001C774C">
            <w:pPr>
              <w:rPr>
                <w:rFonts w:ascii="Arial" w:hAnsi="Arial" w:cs="Arial"/>
              </w:rPr>
            </w:pPr>
          </w:p>
        </w:tc>
      </w:tr>
      <w:tr w:rsidR="001C774C" w:rsidRPr="00B95FEE" w:rsidTr="00B95FEE">
        <w:tc>
          <w:tcPr>
            <w:tcW w:w="3672" w:type="dxa"/>
          </w:tcPr>
          <w:p w:rsidR="001C774C" w:rsidRPr="00B95FEE" w:rsidRDefault="001C774C">
            <w:pPr>
              <w:rPr>
                <w:rFonts w:ascii="Arial" w:hAnsi="Arial" w:cs="Arial"/>
              </w:rPr>
            </w:pPr>
          </w:p>
        </w:tc>
        <w:tc>
          <w:tcPr>
            <w:tcW w:w="3276" w:type="dxa"/>
          </w:tcPr>
          <w:p w:rsidR="001C774C" w:rsidRPr="00B95FEE" w:rsidRDefault="001C774C">
            <w:pPr>
              <w:rPr>
                <w:rFonts w:ascii="Arial" w:hAnsi="Arial" w:cs="Arial"/>
              </w:rPr>
            </w:pPr>
          </w:p>
        </w:tc>
        <w:tc>
          <w:tcPr>
            <w:tcW w:w="3672" w:type="dxa"/>
          </w:tcPr>
          <w:p w:rsidR="001C774C" w:rsidRPr="00B95FEE" w:rsidRDefault="001C774C">
            <w:pPr>
              <w:rPr>
                <w:rFonts w:ascii="Arial" w:hAnsi="Arial" w:cs="Arial"/>
              </w:rPr>
            </w:pPr>
          </w:p>
        </w:tc>
      </w:tr>
    </w:tbl>
    <w:p w:rsidR="001C774C" w:rsidRDefault="001C774C">
      <w:pPr>
        <w:rPr>
          <w:rFonts w:ascii="Arial" w:hAnsi="Arial" w:cs="Arial"/>
        </w:rPr>
      </w:pPr>
    </w:p>
    <w:p w:rsidR="0065554D" w:rsidRDefault="002B5839" w:rsidP="0065554D">
      <w:pPr>
        <w:ind w:left="900" w:right="720" w:hanging="720"/>
        <w:rPr>
          <w:rFonts w:ascii="Arial" w:hAnsi="Arial" w:cs="Arial"/>
        </w:rPr>
      </w:pPr>
      <w:r>
        <w:rPr>
          <w:rFonts w:ascii="Arial" w:hAnsi="Arial" w:cs="Arial"/>
          <w:b/>
        </w:rPr>
        <w:t>Definitions</w:t>
      </w:r>
      <w:r w:rsidR="0065554D">
        <w:rPr>
          <w:rFonts w:ascii="Arial" w:hAnsi="Arial" w:cs="Arial"/>
          <w:b/>
        </w:rPr>
        <w:t>:</w:t>
      </w:r>
      <w:r>
        <w:rPr>
          <w:rFonts w:ascii="Arial" w:hAnsi="Arial" w:cs="Arial"/>
        </w:rPr>
        <w:tab/>
      </w:r>
      <w:r w:rsidR="00D4657C">
        <w:rPr>
          <w:rFonts w:ascii="Arial" w:hAnsi="Arial" w:cs="Arial"/>
        </w:rPr>
        <w:t>“</w:t>
      </w:r>
      <w:r w:rsidR="005315E3">
        <w:rPr>
          <w:rFonts w:ascii="Arial" w:hAnsi="Arial" w:cs="Arial"/>
        </w:rPr>
        <w:t>POS</w:t>
      </w:r>
      <w:r w:rsidR="00D4657C">
        <w:rPr>
          <w:rFonts w:ascii="Arial" w:hAnsi="Arial" w:cs="Arial"/>
        </w:rPr>
        <w:t>” refers to a “</w:t>
      </w:r>
      <w:r w:rsidR="005315E3">
        <w:rPr>
          <w:rFonts w:ascii="Arial" w:hAnsi="Arial" w:cs="Arial"/>
        </w:rPr>
        <w:t>Point of Sale System</w:t>
      </w:r>
      <w:r w:rsidR="00D4657C">
        <w:rPr>
          <w:rFonts w:ascii="Arial" w:hAnsi="Arial" w:cs="Arial"/>
        </w:rPr>
        <w:t>”</w:t>
      </w:r>
    </w:p>
    <w:p w:rsidR="0065554D" w:rsidRPr="004F37E4" w:rsidRDefault="0065554D">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596"/>
        <w:gridCol w:w="5045"/>
        <w:gridCol w:w="675"/>
        <w:gridCol w:w="600"/>
        <w:gridCol w:w="601"/>
        <w:gridCol w:w="3211"/>
      </w:tblGrid>
      <w:tr w:rsidR="00773537" w:rsidRPr="00B95FEE" w:rsidTr="00B95FEE">
        <w:trPr>
          <w:tblHeader/>
        </w:trPr>
        <w:tc>
          <w:tcPr>
            <w:tcW w:w="596" w:type="dxa"/>
            <w:tcBorders>
              <w:top w:val="nil"/>
              <w:left w:val="nil"/>
              <w:bottom w:val="nil"/>
              <w:right w:val="nil"/>
            </w:tcBorders>
          </w:tcPr>
          <w:p w:rsidR="001C5AA9" w:rsidRPr="00B95FEE" w:rsidRDefault="001C5AA9" w:rsidP="00B95FEE">
            <w:pPr>
              <w:tabs>
                <w:tab w:val="left" w:pos="171"/>
              </w:tabs>
              <w:jc w:val="both"/>
              <w:rPr>
                <w:rFonts w:ascii="Arial" w:hAnsi="Arial" w:cs="Arial"/>
              </w:rPr>
            </w:pPr>
          </w:p>
        </w:tc>
        <w:tc>
          <w:tcPr>
            <w:tcW w:w="5045" w:type="dxa"/>
            <w:tcBorders>
              <w:top w:val="nil"/>
              <w:left w:val="nil"/>
              <w:bottom w:val="nil"/>
              <w:right w:val="single" w:sz="4" w:space="0" w:color="auto"/>
            </w:tcBorders>
          </w:tcPr>
          <w:p w:rsidR="001C5AA9" w:rsidRPr="00B95FEE" w:rsidRDefault="001C5AA9" w:rsidP="00B95FEE">
            <w:pPr>
              <w:jc w:val="center"/>
              <w:rPr>
                <w:rFonts w:ascii="Arial" w:hAnsi="Arial" w:cs="Arial"/>
              </w:rPr>
            </w:pPr>
          </w:p>
        </w:tc>
        <w:tc>
          <w:tcPr>
            <w:tcW w:w="675" w:type="dxa"/>
            <w:tcBorders>
              <w:left w:val="single" w:sz="4" w:space="0" w:color="auto"/>
              <w:bottom w:val="single" w:sz="4" w:space="0" w:color="auto"/>
            </w:tcBorders>
            <w:shd w:val="pct5" w:color="auto" w:fill="FFFFFF"/>
          </w:tcPr>
          <w:p w:rsidR="001C5AA9" w:rsidRPr="00B95FEE" w:rsidRDefault="00DE293C" w:rsidP="00B95FEE">
            <w:pPr>
              <w:jc w:val="center"/>
              <w:rPr>
                <w:rFonts w:ascii="Arial" w:hAnsi="Arial" w:cs="Arial"/>
              </w:rPr>
            </w:pPr>
            <w:r w:rsidRPr="00B95FEE">
              <w:rPr>
                <w:rFonts w:ascii="Arial" w:hAnsi="Arial" w:cs="Arial"/>
              </w:rPr>
              <w:t>Pass</w:t>
            </w:r>
          </w:p>
        </w:tc>
        <w:tc>
          <w:tcPr>
            <w:tcW w:w="600" w:type="dxa"/>
            <w:tcBorders>
              <w:bottom w:val="single" w:sz="4" w:space="0" w:color="auto"/>
            </w:tcBorders>
            <w:shd w:val="pct5" w:color="auto" w:fill="FFFFFF"/>
          </w:tcPr>
          <w:p w:rsidR="001C5AA9" w:rsidRPr="00B95FEE" w:rsidRDefault="00DE293C" w:rsidP="00B95FEE">
            <w:pPr>
              <w:jc w:val="center"/>
              <w:rPr>
                <w:rFonts w:ascii="Arial" w:hAnsi="Arial" w:cs="Arial"/>
              </w:rPr>
            </w:pPr>
            <w:r w:rsidRPr="00B95FEE">
              <w:rPr>
                <w:rFonts w:ascii="Arial" w:hAnsi="Arial" w:cs="Arial"/>
              </w:rPr>
              <w:t>Fail</w:t>
            </w:r>
          </w:p>
        </w:tc>
        <w:tc>
          <w:tcPr>
            <w:tcW w:w="601" w:type="dxa"/>
            <w:tcBorders>
              <w:bottom w:val="single" w:sz="4" w:space="0" w:color="auto"/>
            </w:tcBorders>
            <w:shd w:val="pct5" w:color="auto" w:fill="FFFFFF"/>
          </w:tcPr>
          <w:p w:rsidR="001C5AA9" w:rsidRPr="00B95FEE" w:rsidRDefault="00773537" w:rsidP="00B95FEE">
            <w:pPr>
              <w:jc w:val="center"/>
              <w:rPr>
                <w:rFonts w:ascii="Arial" w:hAnsi="Arial" w:cs="Arial"/>
              </w:rPr>
            </w:pPr>
            <w:r w:rsidRPr="00B95FEE">
              <w:rPr>
                <w:rFonts w:ascii="Arial" w:hAnsi="Arial" w:cs="Arial"/>
              </w:rPr>
              <w:t>N/A</w:t>
            </w:r>
          </w:p>
        </w:tc>
        <w:tc>
          <w:tcPr>
            <w:tcW w:w="3211" w:type="dxa"/>
            <w:tcBorders>
              <w:bottom w:val="single" w:sz="4" w:space="0" w:color="auto"/>
            </w:tcBorders>
            <w:shd w:val="pct5" w:color="auto" w:fill="FFFFFF"/>
          </w:tcPr>
          <w:p w:rsidR="001C5AA9" w:rsidRPr="00B95FEE" w:rsidRDefault="00773537" w:rsidP="00B95FEE">
            <w:pPr>
              <w:jc w:val="center"/>
              <w:rPr>
                <w:rFonts w:ascii="Arial" w:hAnsi="Arial" w:cs="Arial"/>
              </w:rPr>
            </w:pPr>
            <w:r w:rsidRPr="00B95FEE">
              <w:rPr>
                <w:rFonts w:ascii="Arial" w:hAnsi="Arial" w:cs="Arial"/>
              </w:rPr>
              <w:t>Comments</w:t>
            </w:r>
          </w:p>
        </w:tc>
      </w:tr>
      <w:tr w:rsidR="00D11529" w:rsidRPr="00B95FEE" w:rsidTr="00B95FEE">
        <w:tc>
          <w:tcPr>
            <w:tcW w:w="596" w:type="dxa"/>
            <w:tcBorders>
              <w:top w:val="nil"/>
              <w:left w:val="nil"/>
              <w:bottom w:val="nil"/>
              <w:right w:val="nil"/>
            </w:tcBorders>
          </w:tcPr>
          <w:p w:rsidR="00D11529" w:rsidRPr="00B95FEE" w:rsidRDefault="00D11529" w:rsidP="00E10E1C">
            <w:pPr>
              <w:jc w:val="both"/>
              <w:rPr>
                <w:rFonts w:ascii="Arial" w:hAnsi="Arial" w:cs="Arial"/>
              </w:rPr>
            </w:pPr>
          </w:p>
        </w:tc>
        <w:tc>
          <w:tcPr>
            <w:tcW w:w="5045" w:type="dxa"/>
            <w:tcBorders>
              <w:top w:val="nil"/>
              <w:left w:val="nil"/>
              <w:bottom w:val="nil"/>
              <w:right w:val="single" w:sz="4" w:space="0" w:color="auto"/>
            </w:tcBorders>
            <w:vAlign w:val="center"/>
          </w:tcPr>
          <w:p w:rsidR="00D11529" w:rsidRPr="00C13542" w:rsidRDefault="00D11529" w:rsidP="00D11529">
            <w:pPr>
              <w:jc w:val="center"/>
              <w:rPr>
                <w:rFonts w:ascii="Arial" w:hAnsi="Arial" w:cs="Arial"/>
                <w:b/>
              </w:rPr>
            </w:pPr>
            <w:r w:rsidRPr="00C13542">
              <w:rPr>
                <w:rFonts w:ascii="Arial" w:hAnsi="Arial" w:cs="Arial"/>
                <w:b/>
              </w:rPr>
              <w:t xml:space="preserve">System Functionality </w:t>
            </w:r>
            <w:r>
              <w:rPr>
                <w:rFonts w:ascii="Arial" w:hAnsi="Arial" w:cs="Arial"/>
                <w:b/>
              </w:rPr>
              <w:t xml:space="preserve">and Reporting </w:t>
            </w:r>
            <w:r w:rsidRPr="00C13542">
              <w:rPr>
                <w:rFonts w:ascii="Arial" w:hAnsi="Arial" w:cs="Arial"/>
                <w:b/>
              </w:rPr>
              <w:t>Requirements</w:t>
            </w:r>
          </w:p>
          <w:p w:rsidR="00D11529" w:rsidRPr="00C13542" w:rsidRDefault="00D11529" w:rsidP="00D11529">
            <w:pPr>
              <w:jc w:val="center"/>
              <w:rPr>
                <w:rFonts w:ascii="Arial" w:hAnsi="Arial" w:cs="Arial"/>
                <w:b/>
              </w:rPr>
            </w:pPr>
          </w:p>
        </w:tc>
        <w:tc>
          <w:tcPr>
            <w:tcW w:w="675" w:type="dxa"/>
            <w:tcBorders>
              <w:left w:val="single" w:sz="4" w:space="0" w:color="auto"/>
            </w:tcBorders>
            <w:shd w:val="pct5" w:color="auto" w:fill="auto"/>
          </w:tcPr>
          <w:p w:rsidR="00D11529" w:rsidRPr="00B95FEE" w:rsidRDefault="00D11529">
            <w:pPr>
              <w:rPr>
                <w:rFonts w:ascii="Arial" w:hAnsi="Arial" w:cs="Arial"/>
              </w:rPr>
            </w:pPr>
          </w:p>
        </w:tc>
        <w:tc>
          <w:tcPr>
            <w:tcW w:w="600" w:type="dxa"/>
            <w:shd w:val="pct5" w:color="auto" w:fill="auto"/>
          </w:tcPr>
          <w:p w:rsidR="00D11529" w:rsidRPr="00B95FEE" w:rsidRDefault="00D11529">
            <w:pPr>
              <w:rPr>
                <w:rFonts w:ascii="Arial" w:hAnsi="Arial" w:cs="Arial"/>
              </w:rPr>
            </w:pPr>
          </w:p>
        </w:tc>
        <w:tc>
          <w:tcPr>
            <w:tcW w:w="601" w:type="dxa"/>
            <w:shd w:val="pct5" w:color="auto" w:fill="auto"/>
          </w:tcPr>
          <w:p w:rsidR="00D11529" w:rsidRPr="00B95FEE" w:rsidRDefault="00D11529">
            <w:pPr>
              <w:rPr>
                <w:rFonts w:ascii="Arial" w:hAnsi="Arial" w:cs="Arial"/>
              </w:rPr>
            </w:pPr>
          </w:p>
        </w:tc>
        <w:tc>
          <w:tcPr>
            <w:tcW w:w="3211" w:type="dxa"/>
            <w:shd w:val="pct5"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E10E1C">
            <w:pPr>
              <w:jc w:val="both"/>
              <w:rPr>
                <w:rFonts w:ascii="Arial" w:hAnsi="Arial" w:cs="Arial"/>
              </w:rPr>
            </w:pPr>
          </w:p>
        </w:tc>
        <w:tc>
          <w:tcPr>
            <w:tcW w:w="5045" w:type="dxa"/>
            <w:tcBorders>
              <w:top w:val="nil"/>
              <w:left w:val="nil"/>
              <w:bottom w:val="nil"/>
              <w:right w:val="single" w:sz="4" w:space="0" w:color="auto"/>
            </w:tcBorders>
            <w:vAlign w:val="center"/>
          </w:tcPr>
          <w:p w:rsidR="00D11529" w:rsidRPr="00734E39" w:rsidRDefault="00D11529" w:rsidP="00D11529">
            <w:pPr>
              <w:jc w:val="center"/>
              <w:rPr>
                <w:rFonts w:ascii="Arial" w:hAnsi="Arial" w:cs="Arial"/>
                <w:u w:val="single"/>
              </w:rPr>
            </w:pPr>
            <w:r>
              <w:rPr>
                <w:rFonts w:ascii="Arial" w:hAnsi="Arial" w:cs="Arial"/>
                <w:u w:val="single"/>
              </w:rPr>
              <w:t>General Report Requirements</w:t>
            </w:r>
          </w:p>
          <w:p w:rsidR="00D11529" w:rsidRPr="00C13542" w:rsidRDefault="00D11529" w:rsidP="00D11529">
            <w:pPr>
              <w:jc w:val="center"/>
              <w:rPr>
                <w:rFonts w:ascii="Arial" w:hAnsi="Arial" w:cs="Arial"/>
                <w:b/>
              </w:rPr>
            </w:pPr>
          </w:p>
        </w:tc>
        <w:tc>
          <w:tcPr>
            <w:tcW w:w="675" w:type="dxa"/>
            <w:tcBorders>
              <w:left w:val="single" w:sz="4" w:space="0" w:color="auto"/>
              <w:bottom w:val="single" w:sz="4" w:space="0" w:color="auto"/>
            </w:tcBorders>
            <w:shd w:val="pct5" w:color="auto" w:fill="auto"/>
          </w:tcPr>
          <w:p w:rsidR="00D11529" w:rsidRPr="00B95FEE" w:rsidRDefault="00D11529">
            <w:pPr>
              <w:rPr>
                <w:rFonts w:ascii="Arial" w:hAnsi="Arial" w:cs="Arial"/>
              </w:rPr>
            </w:pPr>
          </w:p>
        </w:tc>
        <w:tc>
          <w:tcPr>
            <w:tcW w:w="600" w:type="dxa"/>
            <w:tcBorders>
              <w:bottom w:val="single" w:sz="4" w:space="0" w:color="auto"/>
            </w:tcBorders>
            <w:shd w:val="pct5" w:color="auto" w:fill="auto"/>
          </w:tcPr>
          <w:p w:rsidR="00D11529" w:rsidRPr="00B95FEE" w:rsidRDefault="00D11529">
            <w:pPr>
              <w:rPr>
                <w:rFonts w:ascii="Arial" w:hAnsi="Arial" w:cs="Arial"/>
              </w:rPr>
            </w:pPr>
          </w:p>
        </w:tc>
        <w:tc>
          <w:tcPr>
            <w:tcW w:w="601" w:type="dxa"/>
            <w:tcBorders>
              <w:bottom w:val="single" w:sz="4" w:space="0" w:color="auto"/>
            </w:tcBorders>
            <w:shd w:val="pct5" w:color="auto" w:fill="auto"/>
          </w:tcPr>
          <w:p w:rsidR="00D11529" w:rsidRPr="00B95FEE" w:rsidRDefault="00D11529">
            <w:pPr>
              <w:rPr>
                <w:rFonts w:ascii="Arial" w:hAnsi="Arial" w:cs="Arial"/>
              </w:rPr>
            </w:pPr>
          </w:p>
        </w:tc>
        <w:tc>
          <w:tcPr>
            <w:tcW w:w="3211" w:type="dxa"/>
            <w:tcBorders>
              <w:bottom w:val="single" w:sz="4" w:space="0" w:color="auto"/>
            </w:tcBorders>
            <w:shd w:val="pct5"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D11529" w:rsidRDefault="00D11529" w:rsidP="00D11529">
            <w:pPr>
              <w:rPr>
                <w:rStyle w:val="ListNumber5Char"/>
              </w:rPr>
            </w:pPr>
            <w:r>
              <w:rPr>
                <w:rStyle w:val="ListNumber5Char"/>
              </w:rPr>
              <w:t>Do all reports generated by the system contain the following attributes:</w:t>
            </w:r>
          </w:p>
          <w:p w:rsidR="00D11529" w:rsidRDefault="00D11529" w:rsidP="00514253">
            <w:pPr>
              <w:numPr>
                <w:ilvl w:val="0"/>
                <w:numId w:val="3"/>
              </w:numPr>
              <w:ind w:left="394"/>
              <w:rPr>
                <w:rStyle w:val="ListNumber5Char"/>
              </w:rPr>
            </w:pPr>
            <w:r>
              <w:rPr>
                <w:rStyle w:val="ListNumber5Char"/>
              </w:rPr>
              <w:t>Page Numbering, indicating the current page and total number of pages?   (e.g. Page X of Y)</w:t>
            </w:r>
          </w:p>
          <w:p w:rsidR="00D11529" w:rsidRDefault="00D11529" w:rsidP="00514253">
            <w:pPr>
              <w:numPr>
                <w:ilvl w:val="0"/>
                <w:numId w:val="3"/>
              </w:numPr>
              <w:ind w:left="394"/>
              <w:rPr>
                <w:rStyle w:val="ListNumber5Char"/>
              </w:rPr>
            </w:pPr>
            <w:r>
              <w:rPr>
                <w:rStyle w:val="ListNumber5Char"/>
              </w:rPr>
              <w:t>Current Software Version Number? (including the engineering build number)</w:t>
            </w:r>
          </w:p>
          <w:p w:rsidR="00D11529" w:rsidRDefault="00D11529" w:rsidP="00514253">
            <w:pPr>
              <w:numPr>
                <w:ilvl w:val="0"/>
                <w:numId w:val="3"/>
              </w:numPr>
              <w:ind w:left="394"/>
              <w:rPr>
                <w:rStyle w:val="ListNumber5Char"/>
              </w:rPr>
            </w:pPr>
            <w:r>
              <w:rPr>
                <w:rStyle w:val="ListNumber5Char"/>
              </w:rPr>
              <w:t>Date/Time period (from and to) of activity covered by the report or, alternatively, an indication of “As Of” if the report includes data from a specific point in time?</w:t>
            </w:r>
          </w:p>
          <w:p w:rsidR="00D11529" w:rsidRDefault="00D11529" w:rsidP="00514253">
            <w:pPr>
              <w:numPr>
                <w:ilvl w:val="0"/>
                <w:numId w:val="3"/>
              </w:numPr>
              <w:ind w:left="394"/>
              <w:rPr>
                <w:rStyle w:val="ListNumber5Char"/>
              </w:rPr>
            </w:pPr>
            <w:r>
              <w:rPr>
                <w:rStyle w:val="ListNumber5Char"/>
              </w:rPr>
              <w:t>Date/Time the document was generated?</w:t>
            </w:r>
          </w:p>
          <w:p w:rsidR="00D11529" w:rsidRDefault="00D11529" w:rsidP="00514253">
            <w:pPr>
              <w:numPr>
                <w:ilvl w:val="0"/>
                <w:numId w:val="3"/>
              </w:numPr>
              <w:ind w:left="394"/>
              <w:rPr>
                <w:rStyle w:val="ListNumber5Char"/>
              </w:rPr>
            </w:pPr>
            <w:r>
              <w:rPr>
                <w:rStyle w:val="ListNumber5Char"/>
              </w:rPr>
              <w:t>Column and row titles?</w:t>
            </w:r>
          </w:p>
          <w:p w:rsidR="00D11529" w:rsidRDefault="00D11529" w:rsidP="00514253">
            <w:pPr>
              <w:numPr>
                <w:ilvl w:val="0"/>
                <w:numId w:val="3"/>
              </w:numPr>
              <w:ind w:left="394"/>
              <w:rPr>
                <w:rStyle w:val="ListNumber5Char"/>
              </w:rPr>
            </w:pPr>
            <w:r>
              <w:rPr>
                <w:rStyle w:val="ListNumber5Char"/>
              </w:rPr>
              <w:t>Title of the report</w:t>
            </w:r>
          </w:p>
          <w:p w:rsidR="00D11529" w:rsidRDefault="00D11529" w:rsidP="00514253">
            <w:pPr>
              <w:numPr>
                <w:ilvl w:val="0"/>
                <w:numId w:val="3"/>
              </w:numPr>
              <w:ind w:left="394"/>
              <w:rPr>
                <w:rStyle w:val="ListNumber5Char"/>
              </w:rPr>
            </w:pPr>
            <w:r>
              <w:rPr>
                <w:rStyle w:val="ListNumber5Char"/>
              </w:rPr>
              <w:t xml:space="preserve">Grand totals for the activity period covered by the </w:t>
            </w:r>
            <w:proofErr w:type="gramStart"/>
            <w:r>
              <w:rPr>
                <w:rStyle w:val="ListNumber5Char"/>
              </w:rPr>
              <w:t>report,</w:t>
            </w:r>
            <w:proofErr w:type="gramEnd"/>
            <w:r>
              <w:rPr>
                <w:rStyle w:val="ListNumber5Char"/>
              </w:rPr>
              <w:t xml:space="preserve"> and grand totals for the month-to-date, year-to-date, and life-to-date (at least two year comparison) amounts?</w:t>
            </w:r>
          </w:p>
          <w:p w:rsidR="00D11529" w:rsidRPr="00910412" w:rsidRDefault="00D11529" w:rsidP="00D11529">
            <w:pPr>
              <w:rPr>
                <w:rStyle w:val="ListNumber5Char"/>
                <w:b/>
                <w:sz w:val="18"/>
                <w:szCs w:val="18"/>
              </w:rPr>
            </w:pPr>
            <w:r w:rsidRPr="00910412">
              <w:rPr>
                <w:rStyle w:val="ListNumber5Char"/>
                <w:b/>
                <w:sz w:val="18"/>
                <w:szCs w:val="18"/>
              </w:rPr>
              <w:t>Industry Letter on Associated Equipment Reporting Requirements dated February 19, 2010</w:t>
            </w:r>
          </w:p>
          <w:p w:rsidR="00D11529" w:rsidRPr="008C2097"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D11529" w:rsidRDefault="00D11529" w:rsidP="00D11529">
            <w:pPr>
              <w:rPr>
                <w:rStyle w:val="ListNumber5Char"/>
              </w:rPr>
            </w:pPr>
            <w:r>
              <w:rPr>
                <w:rStyle w:val="ListNumber5Char"/>
              </w:rPr>
              <w:t>Does the system generate reports for all periods of activity even if the system has no data to present for the date/time period specified?</w:t>
            </w:r>
          </w:p>
          <w:p w:rsidR="00D11529" w:rsidRPr="00910412" w:rsidRDefault="00D11529" w:rsidP="00D11529">
            <w:pPr>
              <w:rPr>
                <w:rStyle w:val="ListNumber5Char"/>
                <w:b/>
                <w:sz w:val="18"/>
                <w:szCs w:val="18"/>
              </w:rPr>
            </w:pPr>
            <w:r w:rsidRPr="00910412">
              <w:rPr>
                <w:rStyle w:val="ListNumber5Char"/>
                <w:b/>
                <w:sz w:val="18"/>
                <w:szCs w:val="18"/>
              </w:rPr>
              <w:t>Industry Letter on Associated Equipment Reporting Requirements dated February 19, 2010</w:t>
            </w:r>
          </w:p>
          <w:p w:rsidR="00D11529"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D11529" w:rsidRDefault="00D11529" w:rsidP="00D11529">
            <w:pPr>
              <w:rPr>
                <w:rStyle w:val="ListNumber5Char"/>
              </w:rPr>
            </w:pPr>
            <w:r>
              <w:rPr>
                <w:rStyle w:val="ListNumber5Char"/>
              </w:rPr>
              <w:t>If the system has no data to present for one or more periods, do all system generated reports present $0 dollar amounts or, alternatively, an indication of “No Activity” for these periods?</w:t>
            </w:r>
          </w:p>
          <w:p w:rsidR="00D11529" w:rsidRPr="00910412" w:rsidRDefault="00D11529" w:rsidP="00D11529">
            <w:pPr>
              <w:rPr>
                <w:rStyle w:val="ListNumber5Char"/>
                <w:b/>
                <w:sz w:val="18"/>
                <w:szCs w:val="18"/>
              </w:rPr>
            </w:pPr>
            <w:r w:rsidRPr="00910412">
              <w:rPr>
                <w:rStyle w:val="ListNumber5Char"/>
                <w:b/>
                <w:sz w:val="18"/>
                <w:szCs w:val="18"/>
              </w:rPr>
              <w:t>Industry Letter on Associated Equipment Reporting Requirements dated February 19, 2010</w:t>
            </w:r>
          </w:p>
          <w:p w:rsidR="00D11529"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E10E1C">
            <w:pPr>
              <w:jc w:val="both"/>
              <w:rPr>
                <w:rFonts w:ascii="Arial" w:hAnsi="Arial" w:cs="Arial"/>
              </w:rPr>
            </w:pPr>
          </w:p>
        </w:tc>
        <w:tc>
          <w:tcPr>
            <w:tcW w:w="5045" w:type="dxa"/>
            <w:tcBorders>
              <w:top w:val="nil"/>
              <w:left w:val="nil"/>
              <w:bottom w:val="nil"/>
              <w:right w:val="single" w:sz="4" w:space="0" w:color="auto"/>
            </w:tcBorders>
          </w:tcPr>
          <w:p w:rsidR="00D11529" w:rsidRDefault="00D11529" w:rsidP="00D11529">
            <w:pPr>
              <w:jc w:val="center"/>
              <w:rPr>
                <w:rStyle w:val="ListNumber5Char"/>
                <w:u w:val="single"/>
              </w:rPr>
            </w:pPr>
            <w:r>
              <w:rPr>
                <w:rStyle w:val="ListNumber5Char"/>
                <w:u w:val="single"/>
              </w:rPr>
              <w:t>Logical Access Controls and Logging</w:t>
            </w:r>
          </w:p>
          <w:p w:rsidR="00D11529" w:rsidRPr="00734E39" w:rsidRDefault="00D11529" w:rsidP="00D11529">
            <w:pPr>
              <w:jc w:val="center"/>
              <w:rPr>
                <w:rStyle w:val="ListNumber5Char"/>
                <w:u w:val="single"/>
              </w:rPr>
            </w:pPr>
          </w:p>
        </w:tc>
        <w:tc>
          <w:tcPr>
            <w:tcW w:w="675" w:type="dxa"/>
            <w:tcBorders>
              <w:left w:val="single" w:sz="4" w:space="0" w:color="auto"/>
              <w:bottom w:val="single" w:sz="4" w:space="0" w:color="auto"/>
            </w:tcBorders>
            <w:shd w:val="pct5" w:color="auto" w:fill="auto"/>
          </w:tcPr>
          <w:p w:rsidR="00D11529" w:rsidRPr="00B95FEE" w:rsidRDefault="00D11529">
            <w:pPr>
              <w:rPr>
                <w:rFonts w:ascii="Arial" w:hAnsi="Arial" w:cs="Arial"/>
              </w:rPr>
            </w:pPr>
          </w:p>
        </w:tc>
        <w:tc>
          <w:tcPr>
            <w:tcW w:w="600" w:type="dxa"/>
            <w:tcBorders>
              <w:bottom w:val="single" w:sz="4" w:space="0" w:color="auto"/>
            </w:tcBorders>
            <w:shd w:val="pct5" w:color="auto" w:fill="auto"/>
          </w:tcPr>
          <w:p w:rsidR="00D11529" w:rsidRPr="00B95FEE" w:rsidRDefault="00D11529">
            <w:pPr>
              <w:rPr>
                <w:rFonts w:ascii="Arial" w:hAnsi="Arial" w:cs="Arial"/>
              </w:rPr>
            </w:pPr>
          </w:p>
        </w:tc>
        <w:tc>
          <w:tcPr>
            <w:tcW w:w="601" w:type="dxa"/>
            <w:tcBorders>
              <w:bottom w:val="single" w:sz="4" w:space="0" w:color="auto"/>
            </w:tcBorders>
            <w:shd w:val="pct5" w:color="auto" w:fill="auto"/>
          </w:tcPr>
          <w:p w:rsidR="00D11529" w:rsidRPr="00B95FEE" w:rsidRDefault="00D11529">
            <w:pPr>
              <w:rPr>
                <w:rFonts w:ascii="Arial" w:hAnsi="Arial" w:cs="Arial"/>
              </w:rPr>
            </w:pPr>
          </w:p>
        </w:tc>
        <w:tc>
          <w:tcPr>
            <w:tcW w:w="3211" w:type="dxa"/>
            <w:tcBorders>
              <w:bottom w:val="single" w:sz="4" w:space="0" w:color="auto"/>
            </w:tcBorders>
            <w:shd w:val="pct5" w:color="auto" w:fill="auto"/>
          </w:tcPr>
          <w:p w:rsidR="00D11529" w:rsidRPr="00B95FEE" w:rsidRDefault="00D11529">
            <w:pPr>
              <w:rPr>
                <w:rFonts w:ascii="Arial" w:hAnsi="Arial" w:cs="Arial"/>
              </w:rPr>
            </w:pPr>
          </w:p>
        </w:tc>
      </w:tr>
      <w:tr w:rsidR="000F01E0" w:rsidRPr="00B95FEE" w:rsidTr="00D4657C">
        <w:tc>
          <w:tcPr>
            <w:tcW w:w="596" w:type="dxa"/>
            <w:tcBorders>
              <w:top w:val="nil"/>
              <w:left w:val="nil"/>
              <w:bottom w:val="nil"/>
              <w:right w:val="nil"/>
            </w:tcBorders>
          </w:tcPr>
          <w:p w:rsidR="000F01E0" w:rsidRPr="00B95FEE" w:rsidRDefault="000F01E0"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0F01E0" w:rsidRDefault="00542BD8" w:rsidP="00D11529">
            <w:pPr>
              <w:rPr>
                <w:rStyle w:val="ListNumber5Char"/>
              </w:rPr>
            </w:pPr>
            <w:r>
              <w:rPr>
                <w:rStyle w:val="ListNumber5Char"/>
              </w:rPr>
              <w:t>Is the system managed wholly</w:t>
            </w:r>
            <w:r w:rsidR="000F01E0">
              <w:rPr>
                <w:rStyle w:val="ListNumber5Char"/>
              </w:rPr>
              <w:t xml:space="preserve"> by an outsourced service provider such that the licensee has no access to administer logical security</w:t>
            </w:r>
            <w:r w:rsidR="001B50E1">
              <w:rPr>
                <w:rStyle w:val="ListNumber5Char"/>
              </w:rPr>
              <w:t xml:space="preserve"> or system param</w:t>
            </w:r>
            <w:r w:rsidR="005341C4">
              <w:rPr>
                <w:rStyle w:val="ListNumber5Char"/>
              </w:rPr>
              <w:t>e</w:t>
            </w:r>
            <w:r w:rsidR="001B50E1">
              <w:rPr>
                <w:rStyle w:val="ListNumber5Char"/>
              </w:rPr>
              <w:t>ters</w:t>
            </w:r>
            <w:r w:rsidR="000F01E0">
              <w:rPr>
                <w:rStyle w:val="ListNumber5Char"/>
              </w:rPr>
              <w:t xml:space="preserve">? </w:t>
            </w:r>
            <w:r w:rsidR="00833F4C">
              <w:rPr>
                <w:rStyle w:val="ListNumber5Char"/>
              </w:rPr>
              <w:t xml:space="preserve"> If so, then mark this section “N/A.”  </w:t>
            </w:r>
            <w:r w:rsidR="000F01E0">
              <w:rPr>
                <w:rStyle w:val="ListNumber5Char"/>
              </w:rPr>
              <w:t xml:space="preserve"> </w:t>
            </w:r>
            <w:r w:rsidR="000F01E0" w:rsidRPr="000F01E0">
              <w:rPr>
                <w:rStyle w:val="ListNumber5Char"/>
                <w:b/>
                <w:sz w:val="18"/>
                <w:szCs w:val="18"/>
              </w:rPr>
              <w:t>IT MICS Note 2</w:t>
            </w:r>
          </w:p>
          <w:p w:rsidR="000F01E0" w:rsidRPr="008C2097" w:rsidRDefault="000F01E0" w:rsidP="00D11529">
            <w:pPr>
              <w:rPr>
                <w:rStyle w:val="ListNumber5Char"/>
              </w:rPr>
            </w:pPr>
          </w:p>
        </w:tc>
        <w:tc>
          <w:tcPr>
            <w:tcW w:w="675" w:type="dxa"/>
            <w:tcBorders>
              <w:left w:val="single" w:sz="4" w:space="0" w:color="auto"/>
            </w:tcBorders>
            <w:shd w:val="clear" w:color="auto" w:fill="auto"/>
          </w:tcPr>
          <w:p w:rsidR="000F01E0" w:rsidRPr="00B95FEE" w:rsidRDefault="000F01E0">
            <w:pPr>
              <w:rPr>
                <w:rFonts w:ascii="Arial" w:hAnsi="Arial" w:cs="Arial"/>
              </w:rPr>
            </w:pPr>
          </w:p>
        </w:tc>
        <w:tc>
          <w:tcPr>
            <w:tcW w:w="600" w:type="dxa"/>
            <w:shd w:val="clear" w:color="auto" w:fill="auto"/>
          </w:tcPr>
          <w:p w:rsidR="000F01E0" w:rsidRPr="00B95FEE" w:rsidRDefault="000F01E0">
            <w:pPr>
              <w:rPr>
                <w:rFonts w:ascii="Arial" w:hAnsi="Arial" w:cs="Arial"/>
              </w:rPr>
            </w:pPr>
          </w:p>
        </w:tc>
        <w:tc>
          <w:tcPr>
            <w:tcW w:w="601" w:type="dxa"/>
            <w:shd w:val="clear" w:color="auto" w:fill="auto"/>
          </w:tcPr>
          <w:p w:rsidR="000F01E0" w:rsidRPr="00B95FEE" w:rsidRDefault="000F01E0">
            <w:pPr>
              <w:rPr>
                <w:rFonts w:ascii="Arial" w:hAnsi="Arial" w:cs="Arial"/>
              </w:rPr>
            </w:pPr>
          </w:p>
        </w:tc>
        <w:tc>
          <w:tcPr>
            <w:tcW w:w="3211" w:type="dxa"/>
            <w:shd w:val="clear" w:color="auto" w:fill="auto"/>
          </w:tcPr>
          <w:p w:rsidR="000F01E0" w:rsidRPr="00B95FEE" w:rsidRDefault="000F01E0">
            <w:pPr>
              <w:rPr>
                <w:rFonts w:ascii="Arial" w:hAnsi="Arial" w:cs="Arial"/>
              </w:rPr>
            </w:pPr>
          </w:p>
        </w:tc>
      </w:tr>
      <w:tr w:rsidR="00D11529" w:rsidRPr="00B95FEE" w:rsidTr="009F4282">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6A0FE3" w:rsidRPr="00C13542" w:rsidRDefault="006A0FE3" w:rsidP="006A0FE3">
            <w:pPr>
              <w:rPr>
                <w:rFonts w:ascii="Arial" w:hAnsi="Arial" w:cs="Arial"/>
                <w:b/>
              </w:rPr>
            </w:pPr>
            <w:r>
              <w:rPr>
                <w:rStyle w:val="ListNumber5Char"/>
              </w:rPr>
              <w:t xml:space="preserve">Describe the method(s) employed to secure the system (i.e. </w:t>
            </w:r>
            <w:r w:rsidRPr="008C2097">
              <w:rPr>
                <w:rStyle w:val="ListNumber5Char"/>
              </w:rPr>
              <w:t>passwords, biometrics</w:t>
            </w:r>
            <w:r>
              <w:rPr>
                <w:rStyle w:val="ListNumber5Char"/>
              </w:rPr>
              <w:t xml:space="preserve">, etc.) at all levels (Application, Database, Network, Operating System)?  </w:t>
            </w:r>
            <w:r w:rsidRPr="00C30A38">
              <w:rPr>
                <w:rFonts w:ascii="Arial" w:hAnsi="Arial" w:cs="Arial"/>
                <w:b/>
                <w:sz w:val="18"/>
                <w:szCs w:val="18"/>
              </w:rPr>
              <w:t>IT MICS #5</w:t>
            </w:r>
          </w:p>
          <w:p w:rsidR="00D11529" w:rsidRPr="00C13542" w:rsidRDefault="00D11529" w:rsidP="00D11529">
            <w:pPr>
              <w:rPr>
                <w:rFonts w:ascii="Arial" w:hAnsi="Arial" w:cs="Arial"/>
              </w:rPr>
            </w:pPr>
          </w:p>
        </w:tc>
        <w:tc>
          <w:tcPr>
            <w:tcW w:w="675" w:type="dxa"/>
            <w:tcBorders>
              <w:left w:val="single" w:sz="4" w:space="0" w:color="auto"/>
              <w:bottom w:val="single" w:sz="4" w:space="0" w:color="auto"/>
            </w:tcBorders>
            <w:shd w:val="clear" w:color="auto" w:fill="auto"/>
          </w:tcPr>
          <w:p w:rsidR="00D11529" w:rsidRPr="00B95FEE" w:rsidRDefault="00D11529">
            <w:pPr>
              <w:rPr>
                <w:rFonts w:ascii="Arial" w:hAnsi="Arial" w:cs="Arial"/>
              </w:rPr>
            </w:pPr>
          </w:p>
        </w:tc>
        <w:tc>
          <w:tcPr>
            <w:tcW w:w="600" w:type="dxa"/>
            <w:tcBorders>
              <w:bottom w:val="single" w:sz="4" w:space="0" w:color="auto"/>
            </w:tcBorders>
            <w:shd w:val="clear" w:color="auto" w:fill="auto"/>
          </w:tcPr>
          <w:p w:rsidR="00D11529" w:rsidRPr="00B95FEE" w:rsidRDefault="00D11529">
            <w:pPr>
              <w:rPr>
                <w:rFonts w:ascii="Arial" w:hAnsi="Arial" w:cs="Arial"/>
              </w:rPr>
            </w:pPr>
          </w:p>
        </w:tc>
        <w:tc>
          <w:tcPr>
            <w:tcW w:w="601" w:type="dxa"/>
            <w:tcBorders>
              <w:bottom w:val="single" w:sz="4" w:space="0" w:color="auto"/>
            </w:tcBorders>
            <w:shd w:val="clear" w:color="auto" w:fill="auto"/>
          </w:tcPr>
          <w:p w:rsidR="00D11529" w:rsidRPr="00B95FEE" w:rsidRDefault="00D11529">
            <w:pPr>
              <w:rPr>
                <w:rFonts w:ascii="Arial" w:hAnsi="Arial" w:cs="Arial"/>
              </w:rPr>
            </w:pPr>
          </w:p>
        </w:tc>
        <w:tc>
          <w:tcPr>
            <w:tcW w:w="3211" w:type="dxa"/>
            <w:tcBorders>
              <w:bottom w:val="single" w:sz="4" w:space="0" w:color="auto"/>
            </w:tcBorders>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6A0FE3" w:rsidRDefault="006A0FE3" w:rsidP="006A0FE3">
            <w:pPr>
              <w:rPr>
                <w:rStyle w:val="ListNumber5Char"/>
              </w:rPr>
            </w:pPr>
            <w:r>
              <w:rPr>
                <w:rStyle w:val="ListNumber5Char"/>
              </w:rPr>
              <w:t xml:space="preserve">Describe the method the system utilizes to force periodic password changes for user accounts. </w:t>
            </w:r>
          </w:p>
          <w:p w:rsidR="006A0FE3" w:rsidRDefault="006A0FE3" w:rsidP="006A0FE3">
            <w:pPr>
              <w:rPr>
                <w:rStyle w:val="ListNumber5Char"/>
                <w:b/>
                <w:sz w:val="18"/>
                <w:szCs w:val="18"/>
              </w:rPr>
            </w:pPr>
            <w:r w:rsidRPr="00C30A38">
              <w:rPr>
                <w:rStyle w:val="ListNumber5Char"/>
                <w:b/>
                <w:sz w:val="18"/>
                <w:szCs w:val="18"/>
              </w:rPr>
              <w:t>IT MICS #6(a)</w:t>
            </w:r>
          </w:p>
          <w:p w:rsidR="00D11529"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6A0FE3" w:rsidRDefault="006A0FE3" w:rsidP="006A0FE3">
            <w:pPr>
              <w:rPr>
                <w:rStyle w:val="ListNumber5Char"/>
              </w:rPr>
            </w:pPr>
            <w:r>
              <w:rPr>
                <w:rStyle w:val="ListNumber5Char"/>
              </w:rPr>
              <w:t xml:space="preserve">Describe how system utilizes password complexity </w:t>
            </w:r>
            <w:r>
              <w:rPr>
                <w:rStyle w:val="ListNumber5Char"/>
              </w:rPr>
              <w:lastRenderedPageBreak/>
              <w:t xml:space="preserve">requirements for user accounts with passwords being at least eight characters in length, and by utilizing at least two of the following four requirements:   </w:t>
            </w:r>
          </w:p>
          <w:p w:rsidR="006A0FE3" w:rsidRDefault="006A0FE3" w:rsidP="006A0FE3">
            <w:pPr>
              <w:rPr>
                <w:rStyle w:val="ListNumber5Char"/>
              </w:rPr>
            </w:pPr>
            <w:r w:rsidRPr="00910412">
              <w:rPr>
                <w:rStyle w:val="ListNumber5Char"/>
                <w:b/>
                <w:sz w:val="18"/>
                <w:szCs w:val="18"/>
              </w:rPr>
              <w:t>IT MICS #6(b)</w:t>
            </w:r>
          </w:p>
          <w:p w:rsidR="006A0FE3" w:rsidRDefault="006A0FE3" w:rsidP="006A0FE3">
            <w:pPr>
              <w:numPr>
                <w:ilvl w:val="0"/>
                <w:numId w:val="4"/>
              </w:numPr>
              <w:tabs>
                <w:tab w:val="left" w:pos="374"/>
              </w:tabs>
              <w:ind w:left="0" w:firstLine="0"/>
              <w:rPr>
                <w:rStyle w:val="ListNumber5Char"/>
              </w:rPr>
            </w:pPr>
            <w:r>
              <w:rPr>
                <w:rStyle w:val="ListNumber5Char"/>
              </w:rPr>
              <w:t>Upper Case Letters.</w:t>
            </w:r>
          </w:p>
          <w:p w:rsidR="006A0FE3" w:rsidRDefault="006A0FE3" w:rsidP="006A0FE3">
            <w:pPr>
              <w:numPr>
                <w:ilvl w:val="0"/>
                <w:numId w:val="4"/>
              </w:numPr>
              <w:tabs>
                <w:tab w:val="left" w:pos="374"/>
              </w:tabs>
              <w:ind w:left="0" w:firstLine="0"/>
              <w:rPr>
                <w:rStyle w:val="ListNumber5Char"/>
              </w:rPr>
            </w:pPr>
            <w:r>
              <w:rPr>
                <w:rStyle w:val="ListNumber5Char"/>
              </w:rPr>
              <w:t>Lower Case Letters.</w:t>
            </w:r>
          </w:p>
          <w:p w:rsidR="006A0FE3" w:rsidRDefault="006A0FE3" w:rsidP="006A0FE3">
            <w:pPr>
              <w:numPr>
                <w:ilvl w:val="0"/>
                <w:numId w:val="4"/>
              </w:numPr>
              <w:tabs>
                <w:tab w:val="left" w:pos="374"/>
              </w:tabs>
              <w:ind w:left="0" w:firstLine="0"/>
              <w:rPr>
                <w:rStyle w:val="ListNumber5Char"/>
              </w:rPr>
            </w:pPr>
            <w:r>
              <w:rPr>
                <w:rStyle w:val="ListNumber5Char"/>
              </w:rPr>
              <w:t>Special Characters.</w:t>
            </w:r>
          </w:p>
          <w:p w:rsidR="006A0FE3" w:rsidRDefault="006A0FE3" w:rsidP="006A0FE3">
            <w:pPr>
              <w:numPr>
                <w:ilvl w:val="0"/>
                <w:numId w:val="4"/>
              </w:numPr>
              <w:tabs>
                <w:tab w:val="left" w:pos="374"/>
              </w:tabs>
              <w:ind w:left="0" w:firstLine="0"/>
              <w:rPr>
                <w:rStyle w:val="ListNumber5Char"/>
              </w:rPr>
            </w:pPr>
            <w:r>
              <w:rPr>
                <w:rStyle w:val="ListNumber5Char"/>
              </w:rPr>
              <w:t>Numeric Characters.</w:t>
            </w:r>
          </w:p>
          <w:p w:rsidR="00D11529" w:rsidRPr="00840592" w:rsidRDefault="00D11529" w:rsidP="00D11529">
            <w:pPr>
              <w:tabs>
                <w:tab w:val="left" w:pos="374"/>
              </w:tabs>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6A0FE3" w:rsidRDefault="006A0FE3" w:rsidP="006A0FE3">
            <w:pPr>
              <w:rPr>
                <w:rStyle w:val="ListNumber5Char"/>
              </w:rPr>
            </w:pPr>
            <w:r>
              <w:rPr>
                <w:rStyle w:val="ListNumber5Char"/>
              </w:rPr>
              <w:t xml:space="preserve">Describe the method that the system uses to prevent passwords from being reused (i.e. non-reusable for a period of 18 months or, non-reusable for at least 10 password changes).  </w:t>
            </w:r>
            <w:r w:rsidRPr="00910412">
              <w:rPr>
                <w:rStyle w:val="ListNumber5Char"/>
                <w:b/>
                <w:sz w:val="18"/>
                <w:szCs w:val="18"/>
              </w:rPr>
              <w:t>IT MICS #6(c)</w:t>
            </w:r>
          </w:p>
          <w:p w:rsidR="00D11529" w:rsidRPr="00840592"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D11529" w:rsidRPr="00C13542" w:rsidRDefault="00D11529" w:rsidP="00D11529">
            <w:pPr>
              <w:rPr>
                <w:rStyle w:val="ListNumber5Char"/>
                <w:b/>
              </w:rPr>
            </w:pPr>
            <w:r>
              <w:rPr>
                <w:rStyle w:val="ListNumber5Char"/>
              </w:rPr>
              <w:t xml:space="preserve">Does the system automatically lock-out user accounts after 3 failed login attempts?  </w:t>
            </w:r>
            <w:r w:rsidRPr="00910412">
              <w:rPr>
                <w:rStyle w:val="ListNumber5Char"/>
                <w:b/>
                <w:sz w:val="18"/>
                <w:szCs w:val="18"/>
              </w:rPr>
              <w:t>IT MICS #6(d)</w:t>
            </w:r>
          </w:p>
          <w:p w:rsidR="00D11529" w:rsidRPr="00840592"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6A0FE3" w:rsidRDefault="006A0FE3" w:rsidP="006A0FE3">
            <w:pPr>
              <w:rPr>
                <w:rStyle w:val="ListNumber5Char"/>
              </w:rPr>
            </w:pPr>
            <w:r>
              <w:rPr>
                <w:rStyle w:val="ListNumber5Char"/>
              </w:rPr>
              <w:t xml:space="preserve">How does the system log at least the following events:  </w:t>
            </w:r>
          </w:p>
          <w:p w:rsidR="006A0FE3" w:rsidRPr="00910412" w:rsidRDefault="006A0FE3" w:rsidP="006A0FE3">
            <w:pPr>
              <w:rPr>
                <w:rStyle w:val="ListNumber5Char"/>
                <w:b/>
                <w:sz w:val="18"/>
                <w:szCs w:val="18"/>
              </w:rPr>
            </w:pPr>
            <w:r w:rsidRPr="00910412">
              <w:rPr>
                <w:rStyle w:val="ListNumber5Char"/>
                <w:b/>
                <w:sz w:val="18"/>
                <w:szCs w:val="18"/>
              </w:rPr>
              <w:t>IT MICS #7</w:t>
            </w:r>
          </w:p>
          <w:p w:rsidR="006A0FE3" w:rsidRDefault="006A0FE3" w:rsidP="006A0FE3">
            <w:pPr>
              <w:numPr>
                <w:ilvl w:val="0"/>
                <w:numId w:val="5"/>
              </w:numPr>
              <w:ind w:left="335"/>
              <w:rPr>
                <w:rStyle w:val="ListNumber5Char"/>
              </w:rPr>
            </w:pPr>
            <w:r>
              <w:rPr>
                <w:rStyle w:val="ListNumber5Char"/>
              </w:rPr>
              <w:t>Failed login attempts?</w:t>
            </w:r>
          </w:p>
          <w:p w:rsidR="006A0FE3" w:rsidRDefault="006A0FE3" w:rsidP="006A0FE3">
            <w:pPr>
              <w:numPr>
                <w:ilvl w:val="0"/>
                <w:numId w:val="5"/>
              </w:numPr>
              <w:ind w:left="335"/>
              <w:rPr>
                <w:rStyle w:val="ListNumber5Char"/>
              </w:rPr>
            </w:pPr>
            <w:r>
              <w:rPr>
                <w:rStyle w:val="ListNumber5Char"/>
              </w:rPr>
              <w:t>Abnormal or unauthorized changes to live data files?</w:t>
            </w:r>
          </w:p>
          <w:p w:rsidR="006A0FE3" w:rsidRDefault="006A0FE3" w:rsidP="006A0FE3">
            <w:pPr>
              <w:numPr>
                <w:ilvl w:val="0"/>
                <w:numId w:val="5"/>
              </w:numPr>
              <w:ind w:left="335"/>
              <w:rPr>
                <w:rStyle w:val="ListNumber5Char"/>
              </w:rPr>
            </w:pPr>
            <w:r>
              <w:rPr>
                <w:rStyle w:val="ListNumber5Char"/>
              </w:rPr>
              <w:t>Changes to system policies and parameters?</w:t>
            </w:r>
          </w:p>
          <w:p w:rsidR="006A0FE3" w:rsidRDefault="006A0FE3" w:rsidP="006A0FE3">
            <w:pPr>
              <w:numPr>
                <w:ilvl w:val="0"/>
                <w:numId w:val="5"/>
              </w:numPr>
              <w:ind w:left="335"/>
              <w:rPr>
                <w:rStyle w:val="ListNumber5Char"/>
              </w:rPr>
            </w:pPr>
            <w:r>
              <w:rPr>
                <w:rStyle w:val="ListNumber5Char"/>
              </w:rPr>
              <w:t xml:space="preserve"> Activity of administrative accounts?</w:t>
            </w:r>
          </w:p>
          <w:p w:rsidR="006A0FE3" w:rsidRDefault="006A0FE3" w:rsidP="006A0FE3">
            <w:pPr>
              <w:numPr>
                <w:ilvl w:val="0"/>
                <w:numId w:val="5"/>
              </w:numPr>
              <w:ind w:left="335"/>
              <w:rPr>
                <w:rStyle w:val="ListNumber5Char"/>
              </w:rPr>
            </w:pPr>
            <w:r>
              <w:rPr>
                <w:rStyle w:val="ListNumber5Char"/>
              </w:rPr>
              <w:t>Changes to date/time on master time server?</w:t>
            </w:r>
          </w:p>
          <w:p w:rsidR="00D11529" w:rsidRPr="00840592" w:rsidRDefault="00D11529" w:rsidP="00D11529">
            <w:pPr>
              <w:ind w:left="720"/>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6A0FE3" w:rsidRPr="00C13542" w:rsidRDefault="006A0FE3" w:rsidP="006A0FE3">
            <w:pPr>
              <w:rPr>
                <w:rStyle w:val="ListNumber5Char"/>
                <w:b/>
              </w:rPr>
            </w:pPr>
            <w:r>
              <w:rPr>
                <w:rStyle w:val="ListNumber5Char"/>
              </w:rPr>
              <w:t xml:space="preserve">Describe the method to review the system logs (i.e. available in one or more reports, or viewable only through the system interface).   </w:t>
            </w:r>
            <w:r w:rsidRPr="00910412">
              <w:rPr>
                <w:rStyle w:val="ListNumber5Char"/>
                <w:b/>
                <w:sz w:val="18"/>
                <w:szCs w:val="18"/>
              </w:rPr>
              <w:t>IT MICS #7</w:t>
            </w:r>
          </w:p>
          <w:p w:rsidR="00D11529" w:rsidRPr="00840592"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6A0FE3" w:rsidRPr="00910412" w:rsidRDefault="006A0FE3" w:rsidP="006A0FE3">
            <w:pPr>
              <w:rPr>
                <w:rStyle w:val="ListNumber5Char"/>
                <w:b/>
                <w:sz w:val="18"/>
                <w:szCs w:val="18"/>
              </w:rPr>
            </w:pPr>
            <w:r>
              <w:rPr>
                <w:rStyle w:val="ListNumber5Char"/>
              </w:rPr>
              <w:t xml:space="preserve">Describe what reports the system generates for exception type activities (e.g., changes to system parameters, corrections, overrides, voids, etc.) that include the following, at a minimum:   [Specify the report title(s)]    </w:t>
            </w:r>
            <w:r w:rsidRPr="00910412">
              <w:rPr>
                <w:rStyle w:val="ListNumber5Char"/>
                <w:b/>
                <w:sz w:val="18"/>
                <w:szCs w:val="18"/>
              </w:rPr>
              <w:t>IT MICS</w:t>
            </w:r>
            <w:r>
              <w:rPr>
                <w:rStyle w:val="ListNumber5Char"/>
                <w:b/>
                <w:sz w:val="18"/>
                <w:szCs w:val="18"/>
              </w:rPr>
              <w:t xml:space="preserve"> #9</w:t>
            </w:r>
          </w:p>
          <w:p w:rsidR="006A0FE3" w:rsidRDefault="006A0FE3" w:rsidP="006A0FE3">
            <w:pPr>
              <w:numPr>
                <w:ilvl w:val="0"/>
                <w:numId w:val="6"/>
              </w:numPr>
              <w:ind w:left="335"/>
              <w:rPr>
                <w:rStyle w:val="ListNumber5Char"/>
              </w:rPr>
            </w:pPr>
            <w:r>
              <w:rPr>
                <w:rStyle w:val="ListNumber5Char"/>
              </w:rPr>
              <w:t>Date/Time of alteration?</w:t>
            </w:r>
          </w:p>
          <w:p w:rsidR="006A0FE3" w:rsidRDefault="006A0FE3" w:rsidP="006A0FE3">
            <w:pPr>
              <w:numPr>
                <w:ilvl w:val="0"/>
                <w:numId w:val="6"/>
              </w:numPr>
              <w:ind w:left="335"/>
              <w:rPr>
                <w:rStyle w:val="ListNumber5Char"/>
              </w:rPr>
            </w:pPr>
            <w:r>
              <w:rPr>
                <w:rStyle w:val="ListNumber5Char"/>
              </w:rPr>
              <w:t>Identification of user performing the alteration?</w:t>
            </w:r>
          </w:p>
          <w:p w:rsidR="006A0FE3" w:rsidRDefault="006A0FE3" w:rsidP="006A0FE3">
            <w:pPr>
              <w:numPr>
                <w:ilvl w:val="0"/>
                <w:numId w:val="6"/>
              </w:numPr>
              <w:ind w:left="335"/>
              <w:rPr>
                <w:rStyle w:val="ListNumber5Char"/>
              </w:rPr>
            </w:pPr>
            <w:r>
              <w:rPr>
                <w:rStyle w:val="ListNumber5Char"/>
              </w:rPr>
              <w:t>Data or parameter that was altered?</w:t>
            </w:r>
          </w:p>
          <w:p w:rsidR="006A0FE3" w:rsidRDefault="006A0FE3" w:rsidP="006A0FE3">
            <w:pPr>
              <w:numPr>
                <w:ilvl w:val="0"/>
                <w:numId w:val="6"/>
              </w:numPr>
              <w:ind w:left="335"/>
              <w:rPr>
                <w:rStyle w:val="ListNumber5Char"/>
              </w:rPr>
            </w:pPr>
            <w:r>
              <w:rPr>
                <w:rStyle w:val="ListNumber5Char"/>
              </w:rPr>
              <w:t>Value of the data or parameter prior to alteration?</w:t>
            </w:r>
          </w:p>
          <w:p w:rsidR="006A0FE3" w:rsidRDefault="006A0FE3" w:rsidP="006A0FE3">
            <w:pPr>
              <w:numPr>
                <w:ilvl w:val="0"/>
                <w:numId w:val="6"/>
              </w:numPr>
              <w:ind w:left="335"/>
              <w:rPr>
                <w:rStyle w:val="ListNumber5Char"/>
              </w:rPr>
            </w:pPr>
            <w:r>
              <w:rPr>
                <w:rStyle w:val="ListNumber5Char"/>
              </w:rPr>
              <w:t>Value of the data or parameter after alteration?</w:t>
            </w:r>
          </w:p>
          <w:p w:rsidR="00D11529" w:rsidRPr="00A61779" w:rsidRDefault="00D11529" w:rsidP="00D11529">
            <w:pPr>
              <w:ind w:left="720"/>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6A0FE3" w:rsidRPr="00910412" w:rsidRDefault="006A0FE3" w:rsidP="006A0FE3">
            <w:pPr>
              <w:rPr>
                <w:rStyle w:val="ListNumber5Char"/>
                <w:sz w:val="18"/>
                <w:szCs w:val="18"/>
              </w:rPr>
            </w:pPr>
            <w:r>
              <w:rPr>
                <w:rStyle w:val="ListNumber5Char"/>
              </w:rPr>
              <w:t xml:space="preserve">How does the system manage permissions for user accounts (i.e. through use of Group profiles or through Individual profiles) at the application, database, network, or operating system level?  </w:t>
            </w:r>
            <w:r w:rsidRPr="00910412">
              <w:rPr>
                <w:rStyle w:val="ListNumber5Char"/>
                <w:b/>
                <w:sz w:val="18"/>
                <w:szCs w:val="18"/>
              </w:rPr>
              <w:t>IT MICS #10 &amp; 11</w:t>
            </w:r>
          </w:p>
          <w:p w:rsidR="00D11529"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6A0FE3" w:rsidRPr="00910412" w:rsidRDefault="006A0FE3" w:rsidP="006A0FE3">
            <w:pPr>
              <w:rPr>
                <w:rStyle w:val="ListNumber5Char"/>
                <w:b/>
                <w:sz w:val="18"/>
                <w:szCs w:val="18"/>
              </w:rPr>
            </w:pPr>
            <w:r>
              <w:rPr>
                <w:rStyle w:val="ListNumber5Char"/>
              </w:rPr>
              <w:t xml:space="preserve">Describe and list whether, and how, the system creates Generic, Default, Service/System, or Administrative level accounts upon installation at the operating system layer, application layer, or database layer?   </w:t>
            </w:r>
            <w:r w:rsidRPr="00910412">
              <w:rPr>
                <w:rStyle w:val="ListNumber5Char"/>
                <w:b/>
                <w:sz w:val="18"/>
                <w:szCs w:val="18"/>
              </w:rPr>
              <w:t>IT MICS #17-21</w:t>
            </w:r>
          </w:p>
          <w:p w:rsidR="00D11529"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6A0FE3" w:rsidRPr="00C13542" w:rsidRDefault="006A0FE3" w:rsidP="006A0FE3">
            <w:pPr>
              <w:rPr>
                <w:rStyle w:val="ListNumber5Char"/>
                <w:b/>
              </w:rPr>
            </w:pPr>
            <w:r>
              <w:rPr>
                <w:rStyle w:val="ListNumber5Char"/>
              </w:rPr>
              <w:t xml:space="preserve">Describe how the system logs all administrative account usage, including the following:  </w:t>
            </w:r>
            <w:r w:rsidRPr="00910412">
              <w:rPr>
                <w:rStyle w:val="ListNumber5Char"/>
                <w:b/>
                <w:sz w:val="18"/>
                <w:szCs w:val="18"/>
              </w:rPr>
              <w:t>IT MICS #23</w:t>
            </w:r>
          </w:p>
          <w:p w:rsidR="006A0FE3" w:rsidRDefault="006A0FE3" w:rsidP="006A0FE3">
            <w:pPr>
              <w:numPr>
                <w:ilvl w:val="0"/>
                <w:numId w:val="8"/>
              </w:numPr>
              <w:tabs>
                <w:tab w:val="left" w:pos="335"/>
              </w:tabs>
              <w:ind w:left="0" w:firstLine="0"/>
              <w:rPr>
                <w:rStyle w:val="ListNumber5Char"/>
              </w:rPr>
            </w:pPr>
            <w:r>
              <w:rPr>
                <w:rStyle w:val="ListNumber5Char"/>
              </w:rPr>
              <w:t>Date/Time of activity.</w:t>
            </w:r>
          </w:p>
          <w:p w:rsidR="006A0FE3" w:rsidRDefault="006A0FE3" w:rsidP="006A0FE3">
            <w:pPr>
              <w:numPr>
                <w:ilvl w:val="0"/>
                <w:numId w:val="8"/>
              </w:numPr>
              <w:tabs>
                <w:tab w:val="left" w:pos="335"/>
              </w:tabs>
              <w:ind w:left="0" w:firstLine="0"/>
              <w:rPr>
                <w:rStyle w:val="ListNumber5Char"/>
              </w:rPr>
            </w:pPr>
            <w:r>
              <w:rPr>
                <w:rStyle w:val="ListNumber5Char"/>
              </w:rPr>
              <w:t>Login account name.</w:t>
            </w:r>
          </w:p>
          <w:p w:rsidR="006A0FE3" w:rsidRDefault="006A0FE3" w:rsidP="006A0FE3">
            <w:pPr>
              <w:numPr>
                <w:ilvl w:val="0"/>
                <w:numId w:val="8"/>
              </w:numPr>
              <w:tabs>
                <w:tab w:val="left" w:pos="335"/>
              </w:tabs>
              <w:ind w:left="0" w:firstLine="0"/>
              <w:rPr>
                <w:rStyle w:val="ListNumber5Char"/>
              </w:rPr>
            </w:pPr>
            <w:r>
              <w:rPr>
                <w:rStyle w:val="ListNumber5Char"/>
              </w:rPr>
              <w:t>Description of event.</w:t>
            </w:r>
          </w:p>
          <w:p w:rsidR="006A0FE3" w:rsidRDefault="006A0FE3" w:rsidP="006A0FE3">
            <w:pPr>
              <w:numPr>
                <w:ilvl w:val="0"/>
                <w:numId w:val="8"/>
              </w:numPr>
              <w:tabs>
                <w:tab w:val="left" w:pos="335"/>
              </w:tabs>
              <w:ind w:left="0" w:firstLine="0"/>
              <w:rPr>
                <w:rStyle w:val="ListNumber5Char"/>
              </w:rPr>
            </w:pPr>
            <w:r>
              <w:rPr>
                <w:rStyle w:val="ListNumber5Char"/>
              </w:rPr>
              <w:t>Value before change.</w:t>
            </w:r>
          </w:p>
          <w:p w:rsidR="006A0FE3" w:rsidRDefault="006A0FE3" w:rsidP="006A0FE3">
            <w:pPr>
              <w:numPr>
                <w:ilvl w:val="0"/>
                <w:numId w:val="8"/>
              </w:numPr>
              <w:tabs>
                <w:tab w:val="left" w:pos="335"/>
              </w:tabs>
              <w:ind w:left="0" w:firstLine="0"/>
              <w:rPr>
                <w:rStyle w:val="ListNumber5Char"/>
              </w:rPr>
            </w:pPr>
            <w:r>
              <w:rPr>
                <w:rStyle w:val="ListNumber5Char"/>
              </w:rPr>
              <w:t>Value after change.</w:t>
            </w:r>
          </w:p>
          <w:p w:rsidR="00D11529" w:rsidRPr="00D00F7A" w:rsidRDefault="00D11529" w:rsidP="00D11529">
            <w:pPr>
              <w:ind w:left="720"/>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6A0FE3" w:rsidRDefault="006A0FE3" w:rsidP="006A0FE3">
            <w:pPr>
              <w:rPr>
                <w:rStyle w:val="ListNumber5Char"/>
              </w:rPr>
            </w:pPr>
            <w:r>
              <w:rPr>
                <w:rStyle w:val="ListNumber5Char"/>
              </w:rPr>
              <w:t xml:space="preserve">Describe the method of retention and viewing of such logs.  </w:t>
            </w:r>
            <w:r w:rsidRPr="00910412">
              <w:rPr>
                <w:rStyle w:val="ListNumber5Char"/>
                <w:b/>
                <w:sz w:val="18"/>
                <w:szCs w:val="18"/>
              </w:rPr>
              <w:t>IT MICS #23</w:t>
            </w:r>
          </w:p>
          <w:p w:rsidR="00D11529"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6A0FE3" w:rsidRDefault="006A0FE3" w:rsidP="006A0FE3">
            <w:pPr>
              <w:rPr>
                <w:rStyle w:val="ListNumber5Char"/>
              </w:rPr>
            </w:pPr>
            <w:r>
              <w:rPr>
                <w:rStyle w:val="ListNumber5Char"/>
              </w:rPr>
              <w:t xml:space="preserve">Describe the method of configuring the system to </w:t>
            </w:r>
            <w:r>
              <w:rPr>
                <w:rStyle w:val="ListNumber5Char"/>
              </w:rPr>
              <w:lastRenderedPageBreak/>
              <w:t xml:space="preserve">secure terminals and server consoles after a defined period of inactivity.  </w:t>
            </w:r>
            <w:r w:rsidRPr="00910412">
              <w:rPr>
                <w:rStyle w:val="ListNumber5Char"/>
                <w:b/>
                <w:sz w:val="18"/>
                <w:szCs w:val="18"/>
              </w:rPr>
              <w:t>IT MICS #43</w:t>
            </w:r>
          </w:p>
          <w:p w:rsidR="00D11529" w:rsidRDefault="00D11529" w:rsidP="00D11529">
            <w:pPr>
              <w:rPr>
                <w:rStyle w:val="ListNumber5Char"/>
              </w:rPr>
            </w:pPr>
          </w:p>
        </w:tc>
        <w:tc>
          <w:tcPr>
            <w:tcW w:w="675" w:type="dxa"/>
            <w:tcBorders>
              <w:left w:val="single" w:sz="4" w:space="0" w:color="auto"/>
              <w:bottom w:val="single" w:sz="4" w:space="0" w:color="auto"/>
            </w:tcBorders>
            <w:shd w:val="clear" w:color="auto" w:fill="auto"/>
          </w:tcPr>
          <w:p w:rsidR="00D11529" w:rsidRPr="00B95FEE" w:rsidRDefault="00D11529">
            <w:pPr>
              <w:rPr>
                <w:rFonts w:ascii="Arial" w:hAnsi="Arial" w:cs="Arial"/>
              </w:rPr>
            </w:pPr>
          </w:p>
        </w:tc>
        <w:tc>
          <w:tcPr>
            <w:tcW w:w="600" w:type="dxa"/>
            <w:tcBorders>
              <w:bottom w:val="single" w:sz="4" w:space="0" w:color="auto"/>
            </w:tcBorders>
            <w:shd w:val="clear" w:color="auto" w:fill="auto"/>
          </w:tcPr>
          <w:p w:rsidR="00D11529" w:rsidRPr="00B95FEE" w:rsidRDefault="00D11529">
            <w:pPr>
              <w:rPr>
                <w:rFonts w:ascii="Arial" w:hAnsi="Arial" w:cs="Arial"/>
              </w:rPr>
            </w:pPr>
          </w:p>
        </w:tc>
        <w:tc>
          <w:tcPr>
            <w:tcW w:w="601" w:type="dxa"/>
            <w:tcBorders>
              <w:bottom w:val="single" w:sz="4" w:space="0" w:color="auto"/>
            </w:tcBorders>
            <w:shd w:val="clear" w:color="auto" w:fill="auto"/>
          </w:tcPr>
          <w:p w:rsidR="00D11529" w:rsidRPr="00B95FEE" w:rsidRDefault="00D11529">
            <w:pPr>
              <w:rPr>
                <w:rFonts w:ascii="Arial" w:hAnsi="Arial" w:cs="Arial"/>
              </w:rPr>
            </w:pPr>
          </w:p>
        </w:tc>
        <w:tc>
          <w:tcPr>
            <w:tcW w:w="3211" w:type="dxa"/>
            <w:tcBorders>
              <w:bottom w:val="single" w:sz="4" w:space="0" w:color="auto"/>
            </w:tcBorders>
            <w:shd w:val="clear" w:color="auto" w:fill="auto"/>
          </w:tcPr>
          <w:p w:rsidR="00D11529" w:rsidRPr="00B95FEE" w:rsidRDefault="00D11529">
            <w:pPr>
              <w:rPr>
                <w:rFonts w:ascii="Arial" w:hAnsi="Arial" w:cs="Arial"/>
              </w:rPr>
            </w:pPr>
          </w:p>
        </w:tc>
      </w:tr>
      <w:tr w:rsidR="00E10E1C" w:rsidRPr="00B95FEE" w:rsidTr="00D4657C">
        <w:tc>
          <w:tcPr>
            <w:tcW w:w="596" w:type="dxa"/>
            <w:tcBorders>
              <w:top w:val="nil"/>
              <w:left w:val="nil"/>
              <w:bottom w:val="nil"/>
              <w:right w:val="nil"/>
            </w:tcBorders>
          </w:tcPr>
          <w:p w:rsidR="00E10E1C" w:rsidRPr="00B95FEE" w:rsidRDefault="00E10E1C" w:rsidP="00E10E1C">
            <w:pPr>
              <w:jc w:val="both"/>
              <w:rPr>
                <w:rFonts w:ascii="Arial" w:hAnsi="Arial" w:cs="Arial"/>
              </w:rPr>
            </w:pPr>
          </w:p>
        </w:tc>
        <w:tc>
          <w:tcPr>
            <w:tcW w:w="5045" w:type="dxa"/>
            <w:tcBorders>
              <w:top w:val="nil"/>
              <w:left w:val="nil"/>
              <w:bottom w:val="nil"/>
              <w:right w:val="single" w:sz="4" w:space="0" w:color="auto"/>
            </w:tcBorders>
            <w:vAlign w:val="center"/>
          </w:tcPr>
          <w:p w:rsidR="00E10E1C" w:rsidRDefault="000F01E0" w:rsidP="00D637BE">
            <w:pPr>
              <w:jc w:val="center"/>
              <w:rPr>
                <w:rFonts w:ascii="Arial" w:hAnsi="Arial" w:cs="Arial"/>
                <w:u w:val="single"/>
              </w:rPr>
            </w:pPr>
            <w:r>
              <w:rPr>
                <w:rFonts w:ascii="Arial" w:hAnsi="Arial" w:cs="Arial"/>
                <w:u w:val="single"/>
              </w:rPr>
              <w:t>Entertainment Sales and Reporting</w:t>
            </w:r>
          </w:p>
          <w:p w:rsidR="00E10E1C" w:rsidRPr="009B2984" w:rsidRDefault="00E10E1C" w:rsidP="00D4657C">
            <w:pPr>
              <w:rPr>
                <w:rFonts w:ascii="Arial" w:hAnsi="Arial" w:cs="Arial"/>
                <w:b/>
              </w:rPr>
            </w:pPr>
          </w:p>
        </w:tc>
        <w:tc>
          <w:tcPr>
            <w:tcW w:w="675" w:type="dxa"/>
            <w:tcBorders>
              <w:left w:val="single" w:sz="4" w:space="0" w:color="auto"/>
            </w:tcBorders>
            <w:shd w:val="pct10" w:color="auto" w:fill="auto"/>
          </w:tcPr>
          <w:p w:rsidR="00E10E1C" w:rsidRPr="00B95FEE" w:rsidRDefault="00E10E1C">
            <w:pPr>
              <w:rPr>
                <w:rFonts w:ascii="Arial" w:hAnsi="Arial" w:cs="Arial"/>
              </w:rPr>
            </w:pPr>
          </w:p>
        </w:tc>
        <w:tc>
          <w:tcPr>
            <w:tcW w:w="600" w:type="dxa"/>
            <w:shd w:val="pct10" w:color="auto" w:fill="auto"/>
          </w:tcPr>
          <w:p w:rsidR="00E10E1C" w:rsidRPr="00B95FEE" w:rsidRDefault="00E10E1C">
            <w:pPr>
              <w:rPr>
                <w:rFonts w:ascii="Arial" w:hAnsi="Arial" w:cs="Arial"/>
              </w:rPr>
            </w:pPr>
          </w:p>
        </w:tc>
        <w:tc>
          <w:tcPr>
            <w:tcW w:w="601" w:type="dxa"/>
            <w:shd w:val="pct10" w:color="auto" w:fill="auto"/>
          </w:tcPr>
          <w:p w:rsidR="00E10E1C" w:rsidRPr="00B95FEE" w:rsidRDefault="00E10E1C">
            <w:pPr>
              <w:rPr>
                <w:rFonts w:ascii="Arial" w:hAnsi="Arial" w:cs="Arial"/>
              </w:rPr>
            </w:pPr>
          </w:p>
        </w:tc>
        <w:tc>
          <w:tcPr>
            <w:tcW w:w="3211" w:type="dxa"/>
            <w:shd w:val="pct10" w:color="auto" w:fill="auto"/>
          </w:tcPr>
          <w:p w:rsidR="00E10E1C" w:rsidRPr="00B95FEE" w:rsidRDefault="00E10E1C">
            <w:pPr>
              <w:rPr>
                <w:rFonts w:ascii="Arial" w:hAnsi="Arial" w:cs="Arial"/>
              </w:rPr>
            </w:pPr>
          </w:p>
        </w:tc>
      </w:tr>
      <w:tr w:rsidR="00D4657C" w:rsidRPr="00B95FEE" w:rsidTr="00B95FEE">
        <w:tc>
          <w:tcPr>
            <w:tcW w:w="596" w:type="dxa"/>
            <w:tcBorders>
              <w:top w:val="nil"/>
              <w:left w:val="nil"/>
              <w:bottom w:val="nil"/>
              <w:right w:val="nil"/>
            </w:tcBorders>
          </w:tcPr>
          <w:p w:rsidR="00D4657C" w:rsidRPr="00B95FEE" w:rsidRDefault="00D4657C"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DC7754" w:rsidRDefault="000F01E0" w:rsidP="000F01E0">
            <w:pPr>
              <w:rPr>
                <w:rFonts w:ascii="Arial" w:hAnsi="Arial" w:cs="Arial"/>
              </w:rPr>
            </w:pPr>
            <w:r>
              <w:rPr>
                <w:rFonts w:ascii="Arial" w:hAnsi="Arial" w:cs="Arial"/>
              </w:rPr>
              <w:t xml:space="preserve">Does the </w:t>
            </w:r>
            <w:r w:rsidR="00DC7754">
              <w:rPr>
                <w:rFonts w:ascii="Arial" w:hAnsi="Arial" w:cs="Arial"/>
              </w:rPr>
              <w:t xml:space="preserve">system record and report all sale transactions by type (Taxable, Non-Taxable, and Comp)?  [State the name of the report(s)] </w:t>
            </w:r>
          </w:p>
          <w:p w:rsidR="00812066" w:rsidRPr="00DC7754" w:rsidRDefault="00727DC6" w:rsidP="000F01E0">
            <w:pPr>
              <w:rPr>
                <w:rFonts w:ascii="Arial" w:hAnsi="Arial" w:cs="Arial"/>
                <w:sz w:val="18"/>
                <w:szCs w:val="18"/>
              </w:rPr>
            </w:pPr>
            <w:r>
              <w:rPr>
                <w:rFonts w:ascii="Arial" w:hAnsi="Arial" w:cs="Arial"/>
                <w:b/>
                <w:sz w:val="18"/>
                <w:szCs w:val="18"/>
              </w:rPr>
              <w:t xml:space="preserve">NAC 368A.500(1), </w:t>
            </w:r>
            <w:r w:rsidR="00DC7754">
              <w:rPr>
                <w:rFonts w:ascii="Arial" w:hAnsi="Arial" w:cs="Arial"/>
                <w:b/>
                <w:sz w:val="18"/>
                <w:szCs w:val="18"/>
              </w:rPr>
              <w:t>Entertainment MICS #2</w:t>
            </w:r>
            <w:r w:rsidR="0028754E">
              <w:rPr>
                <w:rFonts w:ascii="Arial" w:hAnsi="Arial" w:cs="Arial"/>
                <w:b/>
                <w:sz w:val="18"/>
                <w:szCs w:val="18"/>
              </w:rPr>
              <w:t>, 11</w:t>
            </w:r>
            <w:r w:rsidR="00DC7754">
              <w:rPr>
                <w:rFonts w:ascii="Arial" w:hAnsi="Arial" w:cs="Arial"/>
                <w:b/>
                <w:sz w:val="18"/>
                <w:szCs w:val="18"/>
              </w:rPr>
              <w:t xml:space="preserve">  </w:t>
            </w:r>
          </w:p>
          <w:p w:rsidR="00DC7754" w:rsidRPr="009B2984" w:rsidRDefault="00DC7754" w:rsidP="000F01E0">
            <w:pPr>
              <w:rPr>
                <w:rFonts w:ascii="Arial" w:hAnsi="Arial" w:cs="Arial"/>
              </w:rPr>
            </w:pPr>
          </w:p>
        </w:tc>
        <w:tc>
          <w:tcPr>
            <w:tcW w:w="675" w:type="dxa"/>
            <w:tcBorders>
              <w:left w:val="single" w:sz="4" w:space="0" w:color="auto"/>
            </w:tcBorders>
          </w:tcPr>
          <w:p w:rsidR="00D4657C" w:rsidRPr="00B95FEE" w:rsidRDefault="00D4657C">
            <w:pPr>
              <w:rPr>
                <w:rFonts w:ascii="Arial" w:hAnsi="Arial" w:cs="Arial"/>
              </w:rPr>
            </w:pPr>
          </w:p>
        </w:tc>
        <w:tc>
          <w:tcPr>
            <w:tcW w:w="600" w:type="dxa"/>
          </w:tcPr>
          <w:p w:rsidR="00D4657C" w:rsidRPr="00B95FEE" w:rsidRDefault="00D4657C">
            <w:pPr>
              <w:rPr>
                <w:rFonts w:ascii="Arial" w:hAnsi="Arial" w:cs="Arial"/>
              </w:rPr>
            </w:pPr>
          </w:p>
        </w:tc>
        <w:tc>
          <w:tcPr>
            <w:tcW w:w="601" w:type="dxa"/>
          </w:tcPr>
          <w:p w:rsidR="00D4657C" w:rsidRPr="00B95FEE" w:rsidRDefault="00D4657C">
            <w:pPr>
              <w:rPr>
                <w:rFonts w:ascii="Arial" w:hAnsi="Arial" w:cs="Arial"/>
              </w:rPr>
            </w:pPr>
          </w:p>
        </w:tc>
        <w:tc>
          <w:tcPr>
            <w:tcW w:w="3211" w:type="dxa"/>
          </w:tcPr>
          <w:p w:rsidR="00D4657C" w:rsidRPr="00B95FEE" w:rsidRDefault="00D4657C">
            <w:pPr>
              <w:rPr>
                <w:rFonts w:ascii="Arial" w:hAnsi="Arial" w:cs="Arial"/>
              </w:rPr>
            </w:pPr>
          </w:p>
        </w:tc>
      </w:tr>
      <w:tr w:rsidR="00D4657C" w:rsidRPr="00B95FEE" w:rsidTr="00B95FEE">
        <w:tc>
          <w:tcPr>
            <w:tcW w:w="596" w:type="dxa"/>
            <w:tcBorders>
              <w:top w:val="nil"/>
              <w:left w:val="nil"/>
              <w:bottom w:val="nil"/>
              <w:right w:val="nil"/>
            </w:tcBorders>
          </w:tcPr>
          <w:p w:rsidR="00D4657C" w:rsidRPr="00B95FEE" w:rsidRDefault="00D4657C"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663308" w:rsidRDefault="00DC7754" w:rsidP="00D637BE">
            <w:pPr>
              <w:rPr>
                <w:rFonts w:ascii="Arial" w:hAnsi="Arial" w:cs="Arial"/>
              </w:rPr>
            </w:pPr>
            <w:r>
              <w:rPr>
                <w:rFonts w:ascii="Arial" w:hAnsi="Arial" w:cs="Arial"/>
              </w:rPr>
              <w:t>Does the system record and report all sales in such a manner as to be readily identifiable by individual sale, in total, and by area?  [State the name of the report(s)]</w:t>
            </w:r>
          </w:p>
          <w:p w:rsidR="00DC7754" w:rsidRDefault="00DC7754" w:rsidP="00D637BE">
            <w:pPr>
              <w:rPr>
                <w:rFonts w:ascii="Arial" w:hAnsi="Arial" w:cs="Arial"/>
                <w:b/>
                <w:sz w:val="18"/>
                <w:szCs w:val="18"/>
              </w:rPr>
            </w:pPr>
            <w:r w:rsidRPr="00DC7754">
              <w:rPr>
                <w:rFonts w:ascii="Arial" w:hAnsi="Arial" w:cs="Arial"/>
                <w:b/>
                <w:sz w:val="18"/>
                <w:szCs w:val="18"/>
              </w:rPr>
              <w:t>Entertainment MICS #1</w:t>
            </w:r>
            <w:r w:rsidR="0028754E">
              <w:rPr>
                <w:rFonts w:ascii="Arial" w:hAnsi="Arial" w:cs="Arial"/>
                <w:b/>
                <w:sz w:val="18"/>
                <w:szCs w:val="18"/>
              </w:rPr>
              <w:t>, 11</w:t>
            </w:r>
          </w:p>
          <w:p w:rsidR="00DC7754" w:rsidRPr="00DC7754" w:rsidRDefault="00DC7754" w:rsidP="00D637BE">
            <w:pPr>
              <w:rPr>
                <w:rFonts w:ascii="Arial" w:hAnsi="Arial" w:cs="Arial"/>
                <w:b/>
                <w:sz w:val="18"/>
                <w:szCs w:val="18"/>
              </w:rPr>
            </w:pPr>
          </w:p>
        </w:tc>
        <w:tc>
          <w:tcPr>
            <w:tcW w:w="675" w:type="dxa"/>
            <w:tcBorders>
              <w:left w:val="single" w:sz="4" w:space="0" w:color="auto"/>
            </w:tcBorders>
          </w:tcPr>
          <w:p w:rsidR="00D4657C" w:rsidRPr="00B95FEE" w:rsidRDefault="00D4657C">
            <w:pPr>
              <w:rPr>
                <w:rFonts w:ascii="Arial" w:hAnsi="Arial" w:cs="Arial"/>
              </w:rPr>
            </w:pPr>
          </w:p>
        </w:tc>
        <w:tc>
          <w:tcPr>
            <w:tcW w:w="600" w:type="dxa"/>
          </w:tcPr>
          <w:p w:rsidR="00D4657C" w:rsidRPr="00B95FEE" w:rsidRDefault="00D4657C">
            <w:pPr>
              <w:rPr>
                <w:rFonts w:ascii="Arial" w:hAnsi="Arial" w:cs="Arial"/>
              </w:rPr>
            </w:pPr>
          </w:p>
        </w:tc>
        <w:tc>
          <w:tcPr>
            <w:tcW w:w="601" w:type="dxa"/>
          </w:tcPr>
          <w:p w:rsidR="00D4657C" w:rsidRPr="00B95FEE" w:rsidRDefault="00D4657C">
            <w:pPr>
              <w:rPr>
                <w:rFonts w:ascii="Arial" w:hAnsi="Arial" w:cs="Arial"/>
              </w:rPr>
            </w:pPr>
          </w:p>
        </w:tc>
        <w:tc>
          <w:tcPr>
            <w:tcW w:w="3211" w:type="dxa"/>
          </w:tcPr>
          <w:p w:rsidR="00D4657C" w:rsidRPr="00B95FEE" w:rsidRDefault="00D4657C">
            <w:pPr>
              <w:rPr>
                <w:rFonts w:ascii="Arial" w:hAnsi="Arial" w:cs="Arial"/>
              </w:rPr>
            </w:pPr>
          </w:p>
        </w:tc>
      </w:tr>
      <w:tr w:rsidR="00705939" w:rsidRPr="00B95FEE" w:rsidTr="00B95FEE">
        <w:tc>
          <w:tcPr>
            <w:tcW w:w="596" w:type="dxa"/>
            <w:tcBorders>
              <w:top w:val="nil"/>
              <w:left w:val="nil"/>
              <w:bottom w:val="nil"/>
              <w:right w:val="nil"/>
            </w:tcBorders>
          </w:tcPr>
          <w:p w:rsidR="00705939" w:rsidRPr="00B95FEE" w:rsidRDefault="00705939"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705939" w:rsidRDefault="00705939" w:rsidP="00663308">
            <w:pPr>
              <w:rPr>
                <w:rFonts w:ascii="Arial" w:hAnsi="Arial" w:cs="Arial"/>
              </w:rPr>
            </w:pPr>
            <w:r>
              <w:rPr>
                <w:rFonts w:ascii="Arial" w:hAnsi="Arial" w:cs="Arial"/>
              </w:rPr>
              <w:t>Does the system calculate Live Entertainment Tax on the Net Sale amount or does the system provide the capability to treat the sale as</w:t>
            </w:r>
            <w:r w:rsidR="00CA63E7">
              <w:rPr>
                <w:rFonts w:ascii="Arial" w:hAnsi="Arial" w:cs="Arial"/>
              </w:rPr>
              <w:t xml:space="preserve"> if</w:t>
            </w:r>
            <w:r>
              <w:rPr>
                <w:rFonts w:ascii="Arial" w:hAnsi="Arial" w:cs="Arial"/>
              </w:rPr>
              <w:t xml:space="preserve"> LET is included in the price?</w:t>
            </w:r>
            <w:r w:rsidR="00CD7188">
              <w:rPr>
                <w:rFonts w:ascii="Arial" w:hAnsi="Arial" w:cs="Arial"/>
              </w:rPr>
              <w:t xml:space="preserve">  </w:t>
            </w:r>
            <w:r w:rsidR="00CD7188" w:rsidRPr="00CD7188">
              <w:rPr>
                <w:rFonts w:ascii="Arial" w:hAnsi="Arial" w:cs="Arial"/>
                <w:b/>
                <w:sz w:val="18"/>
                <w:szCs w:val="18"/>
              </w:rPr>
              <w:t>NAC 368A.460</w:t>
            </w:r>
          </w:p>
          <w:p w:rsidR="00705939" w:rsidRDefault="00705939" w:rsidP="00663308">
            <w:pPr>
              <w:rPr>
                <w:rFonts w:ascii="Arial" w:hAnsi="Arial" w:cs="Arial"/>
              </w:rPr>
            </w:pPr>
          </w:p>
        </w:tc>
        <w:tc>
          <w:tcPr>
            <w:tcW w:w="675" w:type="dxa"/>
            <w:tcBorders>
              <w:left w:val="single" w:sz="4" w:space="0" w:color="auto"/>
            </w:tcBorders>
          </w:tcPr>
          <w:p w:rsidR="00705939" w:rsidRPr="00B95FEE" w:rsidRDefault="00705939">
            <w:pPr>
              <w:rPr>
                <w:rFonts w:ascii="Arial" w:hAnsi="Arial" w:cs="Arial"/>
              </w:rPr>
            </w:pPr>
          </w:p>
        </w:tc>
        <w:tc>
          <w:tcPr>
            <w:tcW w:w="600" w:type="dxa"/>
          </w:tcPr>
          <w:p w:rsidR="00705939" w:rsidRPr="00B95FEE" w:rsidRDefault="00705939">
            <w:pPr>
              <w:rPr>
                <w:rFonts w:ascii="Arial" w:hAnsi="Arial" w:cs="Arial"/>
              </w:rPr>
            </w:pPr>
          </w:p>
        </w:tc>
        <w:tc>
          <w:tcPr>
            <w:tcW w:w="601" w:type="dxa"/>
          </w:tcPr>
          <w:p w:rsidR="00705939" w:rsidRPr="00B95FEE" w:rsidRDefault="00705939">
            <w:pPr>
              <w:rPr>
                <w:rFonts w:ascii="Arial" w:hAnsi="Arial" w:cs="Arial"/>
              </w:rPr>
            </w:pPr>
          </w:p>
        </w:tc>
        <w:tc>
          <w:tcPr>
            <w:tcW w:w="3211" w:type="dxa"/>
          </w:tcPr>
          <w:p w:rsidR="00705939" w:rsidRPr="00B95FEE" w:rsidRDefault="00705939">
            <w:pPr>
              <w:rPr>
                <w:rFonts w:ascii="Arial" w:hAnsi="Arial" w:cs="Arial"/>
              </w:rPr>
            </w:pPr>
          </w:p>
        </w:tc>
      </w:tr>
      <w:tr w:rsidR="00CD7188" w:rsidRPr="00B95FEE" w:rsidTr="00B95FEE">
        <w:tc>
          <w:tcPr>
            <w:tcW w:w="596" w:type="dxa"/>
            <w:tcBorders>
              <w:top w:val="nil"/>
              <w:left w:val="nil"/>
              <w:bottom w:val="nil"/>
              <w:right w:val="nil"/>
            </w:tcBorders>
          </w:tcPr>
          <w:p w:rsidR="00CD7188" w:rsidRPr="00B95FEE" w:rsidRDefault="00CD7188"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CD7188" w:rsidRDefault="00CD7188" w:rsidP="00663308">
            <w:pPr>
              <w:rPr>
                <w:rFonts w:ascii="Arial" w:hAnsi="Arial" w:cs="Arial"/>
              </w:rPr>
            </w:pPr>
            <w:r>
              <w:rPr>
                <w:rFonts w:ascii="Arial" w:hAnsi="Arial" w:cs="Arial"/>
              </w:rPr>
              <w:t>If the Live Entertainment Tax is included with the price, does the ticket present the required disclosure that “Live Entertainment Tax included in Price”?</w:t>
            </w:r>
          </w:p>
          <w:p w:rsidR="00CD7188" w:rsidRDefault="00CD7188" w:rsidP="00663308">
            <w:pPr>
              <w:rPr>
                <w:rFonts w:ascii="Arial" w:hAnsi="Arial" w:cs="Arial"/>
                <w:b/>
                <w:sz w:val="18"/>
                <w:szCs w:val="18"/>
              </w:rPr>
            </w:pPr>
            <w:r w:rsidRPr="00CD7188">
              <w:rPr>
                <w:rFonts w:ascii="Arial" w:hAnsi="Arial" w:cs="Arial"/>
                <w:b/>
                <w:sz w:val="18"/>
                <w:szCs w:val="18"/>
              </w:rPr>
              <w:t>NAC 368A.460</w:t>
            </w:r>
          </w:p>
          <w:p w:rsidR="00CD7188" w:rsidRDefault="00CD7188" w:rsidP="00663308">
            <w:pPr>
              <w:rPr>
                <w:rFonts w:ascii="Arial" w:hAnsi="Arial" w:cs="Arial"/>
              </w:rPr>
            </w:pPr>
          </w:p>
        </w:tc>
        <w:tc>
          <w:tcPr>
            <w:tcW w:w="675" w:type="dxa"/>
            <w:tcBorders>
              <w:left w:val="single" w:sz="4" w:space="0" w:color="auto"/>
            </w:tcBorders>
          </w:tcPr>
          <w:p w:rsidR="00CD7188" w:rsidRPr="00B95FEE" w:rsidRDefault="00CD7188">
            <w:pPr>
              <w:rPr>
                <w:rFonts w:ascii="Arial" w:hAnsi="Arial" w:cs="Arial"/>
              </w:rPr>
            </w:pPr>
          </w:p>
        </w:tc>
        <w:tc>
          <w:tcPr>
            <w:tcW w:w="600" w:type="dxa"/>
          </w:tcPr>
          <w:p w:rsidR="00CD7188" w:rsidRPr="00B95FEE" w:rsidRDefault="00CD7188">
            <w:pPr>
              <w:rPr>
                <w:rFonts w:ascii="Arial" w:hAnsi="Arial" w:cs="Arial"/>
              </w:rPr>
            </w:pPr>
          </w:p>
        </w:tc>
        <w:tc>
          <w:tcPr>
            <w:tcW w:w="601" w:type="dxa"/>
          </w:tcPr>
          <w:p w:rsidR="00CD7188" w:rsidRPr="00B95FEE" w:rsidRDefault="00CD7188">
            <w:pPr>
              <w:rPr>
                <w:rFonts w:ascii="Arial" w:hAnsi="Arial" w:cs="Arial"/>
              </w:rPr>
            </w:pPr>
          </w:p>
        </w:tc>
        <w:tc>
          <w:tcPr>
            <w:tcW w:w="3211" w:type="dxa"/>
          </w:tcPr>
          <w:p w:rsidR="00CD7188" w:rsidRPr="00B95FEE" w:rsidRDefault="00CD7188">
            <w:pPr>
              <w:rPr>
                <w:rFonts w:ascii="Arial" w:hAnsi="Arial" w:cs="Arial"/>
              </w:rPr>
            </w:pPr>
          </w:p>
        </w:tc>
      </w:tr>
      <w:tr w:rsidR="00BF70A7" w:rsidRPr="00B95FEE" w:rsidTr="00B95FEE">
        <w:tc>
          <w:tcPr>
            <w:tcW w:w="596" w:type="dxa"/>
            <w:tcBorders>
              <w:top w:val="nil"/>
              <w:left w:val="nil"/>
              <w:bottom w:val="nil"/>
              <w:right w:val="nil"/>
            </w:tcBorders>
          </w:tcPr>
          <w:p w:rsidR="00BF70A7" w:rsidRPr="00B95FEE" w:rsidRDefault="00BF70A7"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BF70A7" w:rsidRDefault="00BF70A7" w:rsidP="00663308">
            <w:pPr>
              <w:rPr>
                <w:rFonts w:ascii="Arial" w:hAnsi="Arial" w:cs="Arial"/>
              </w:rPr>
            </w:pPr>
            <w:r>
              <w:rPr>
                <w:rFonts w:ascii="Arial" w:hAnsi="Arial" w:cs="Arial"/>
              </w:rPr>
              <w:t>Does the system provide functionality to configure package programs or discount admission tickets?</w:t>
            </w:r>
            <w:r w:rsidR="001B50E1">
              <w:rPr>
                <w:rFonts w:ascii="Arial" w:hAnsi="Arial" w:cs="Arial"/>
              </w:rPr>
              <w:t xml:space="preserve">  If no, then mark </w:t>
            </w:r>
            <w:r w:rsidR="000951C3">
              <w:rPr>
                <w:rFonts w:ascii="Arial" w:hAnsi="Arial" w:cs="Arial"/>
              </w:rPr>
              <w:t>questions #25 through #26 as “N/A.”</w:t>
            </w:r>
          </w:p>
          <w:p w:rsidR="00BF70A7" w:rsidRPr="00BF70A7" w:rsidRDefault="00BF70A7" w:rsidP="00663308">
            <w:pPr>
              <w:rPr>
                <w:rFonts w:ascii="Arial" w:hAnsi="Arial" w:cs="Arial"/>
                <w:b/>
                <w:sz w:val="18"/>
                <w:szCs w:val="18"/>
              </w:rPr>
            </w:pPr>
            <w:r w:rsidRPr="00BF70A7">
              <w:rPr>
                <w:rFonts w:ascii="Arial" w:hAnsi="Arial" w:cs="Arial"/>
                <w:b/>
                <w:sz w:val="18"/>
                <w:szCs w:val="18"/>
              </w:rPr>
              <w:t>Entertainment MICS #10</w:t>
            </w:r>
          </w:p>
          <w:p w:rsidR="00BF70A7" w:rsidRDefault="00BF70A7" w:rsidP="00663308">
            <w:pPr>
              <w:rPr>
                <w:rFonts w:ascii="Arial" w:hAnsi="Arial" w:cs="Arial"/>
              </w:rPr>
            </w:pPr>
          </w:p>
        </w:tc>
        <w:tc>
          <w:tcPr>
            <w:tcW w:w="675" w:type="dxa"/>
            <w:tcBorders>
              <w:left w:val="single" w:sz="4" w:space="0" w:color="auto"/>
            </w:tcBorders>
          </w:tcPr>
          <w:p w:rsidR="00BF70A7" w:rsidRPr="00B95FEE" w:rsidRDefault="00BF70A7">
            <w:pPr>
              <w:rPr>
                <w:rFonts w:ascii="Arial" w:hAnsi="Arial" w:cs="Arial"/>
              </w:rPr>
            </w:pPr>
          </w:p>
        </w:tc>
        <w:tc>
          <w:tcPr>
            <w:tcW w:w="600" w:type="dxa"/>
          </w:tcPr>
          <w:p w:rsidR="00BF70A7" w:rsidRPr="00B95FEE" w:rsidRDefault="00BF70A7">
            <w:pPr>
              <w:rPr>
                <w:rFonts w:ascii="Arial" w:hAnsi="Arial" w:cs="Arial"/>
              </w:rPr>
            </w:pPr>
          </w:p>
        </w:tc>
        <w:tc>
          <w:tcPr>
            <w:tcW w:w="601" w:type="dxa"/>
          </w:tcPr>
          <w:p w:rsidR="00BF70A7" w:rsidRPr="00B95FEE" w:rsidRDefault="00BF70A7">
            <w:pPr>
              <w:rPr>
                <w:rFonts w:ascii="Arial" w:hAnsi="Arial" w:cs="Arial"/>
              </w:rPr>
            </w:pPr>
          </w:p>
        </w:tc>
        <w:tc>
          <w:tcPr>
            <w:tcW w:w="3211" w:type="dxa"/>
          </w:tcPr>
          <w:p w:rsidR="00BF70A7" w:rsidRPr="00B95FEE" w:rsidRDefault="00BF70A7">
            <w:pPr>
              <w:rPr>
                <w:rFonts w:ascii="Arial" w:hAnsi="Arial" w:cs="Arial"/>
              </w:rPr>
            </w:pPr>
          </w:p>
        </w:tc>
      </w:tr>
      <w:tr w:rsidR="00BF70A7" w:rsidRPr="00B95FEE" w:rsidTr="00B95FEE">
        <w:tc>
          <w:tcPr>
            <w:tcW w:w="596" w:type="dxa"/>
            <w:tcBorders>
              <w:top w:val="nil"/>
              <w:left w:val="nil"/>
              <w:bottom w:val="nil"/>
              <w:right w:val="nil"/>
            </w:tcBorders>
          </w:tcPr>
          <w:p w:rsidR="00BF70A7" w:rsidRPr="00B95FEE" w:rsidRDefault="00BF70A7"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4A593C" w:rsidRDefault="004A593C" w:rsidP="004A593C">
            <w:pPr>
              <w:rPr>
                <w:rFonts w:ascii="Arial" w:hAnsi="Arial" w:cs="Arial"/>
              </w:rPr>
            </w:pPr>
            <w:r>
              <w:rPr>
                <w:rFonts w:ascii="Arial" w:hAnsi="Arial" w:cs="Arial"/>
              </w:rPr>
              <w:t xml:space="preserve">Does the system provide a method for allocating price of the package program purchases over the components of the package?  </w:t>
            </w:r>
          </w:p>
          <w:p w:rsidR="004A593C" w:rsidRPr="004A593C" w:rsidRDefault="004A593C" w:rsidP="004A593C">
            <w:pPr>
              <w:rPr>
                <w:rFonts w:ascii="Arial" w:hAnsi="Arial" w:cs="Arial"/>
                <w:b/>
                <w:sz w:val="18"/>
                <w:szCs w:val="18"/>
              </w:rPr>
            </w:pPr>
            <w:r w:rsidRPr="004A593C">
              <w:rPr>
                <w:rFonts w:ascii="Arial" w:hAnsi="Arial" w:cs="Arial"/>
                <w:b/>
                <w:sz w:val="18"/>
                <w:szCs w:val="18"/>
              </w:rPr>
              <w:t>Entertainment MICS #10(b)(3)</w:t>
            </w:r>
          </w:p>
          <w:p w:rsidR="004A593C" w:rsidRDefault="004A593C" w:rsidP="004A593C">
            <w:pPr>
              <w:rPr>
                <w:rFonts w:ascii="Arial" w:hAnsi="Arial" w:cs="Arial"/>
              </w:rPr>
            </w:pPr>
          </w:p>
        </w:tc>
        <w:tc>
          <w:tcPr>
            <w:tcW w:w="675" w:type="dxa"/>
            <w:tcBorders>
              <w:left w:val="single" w:sz="4" w:space="0" w:color="auto"/>
            </w:tcBorders>
          </w:tcPr>
          <w:p w:rsidR="00BF70A7" w:rsidRPr="00B95FEE" w:rsidRDefault="00BF70A7">
            <w:pPr>
              <w:rPr>
                <w:rFonts w:ascii="Arial" w:hAnsi="Arial" w:cs="Arial"/>
              </w:rPr>
            </w:pPr>
          </w:p>
        </w:tc>
        <w:tc>
          <w:tcPr>
            <w:tcW w:w="600" w:type="dxa"/>
          </w:tcPr>
          <w:p w:rsidR="00BF70A7" w:rsidRPr="00B95FEE" w:rsidRDefault="00BF70A7">
            <w:pPr>
              <w:rPr>
                <w:rFonts w:ascii="Arial" w:hAnsi="Arial" w:cs="Arial"/>
              </w:rPr>
            </w:pPr>
          </w:p>
        </w:tc>
        <w:tc>
          <w:tcPr>
            <w:tcW w:w="601" w:type="dxa"/>
          </w:tcPr>
          <w:p w:rsidR="00BF70A7" w:rsidRPr="00B95FEE" w:rsidRDefault="00BF70A7">
            <w:pPr>
              <w:rPr>
                <w:rFonts w:ascii="Arial" w:hAnsi="Arial" w:cs="Arial"/>
              </w:rPr>
            </w:pPr>
          </w:p>
        </w:tc>
        <w:tc>
          <w:tcPr>
            <w:tcW w:w="3211" w:type="dxa"/>
          </w:tcPr>
          <w:p w:rsidR="00BF70A7" w:rsidRPr="00B95FEE" w:rsidRDefault="00BF70A7">
            <w:pPr>
              <w:rPr>
                <w:rFonts w:ascii="Arial" w:hAnsi="Arial" w:cs="Arial"/>
              </w:rPr>
            </w:pPr>
          </w:p>
        </w:tc>
      </w:tr>
      <w:tr w:rsidR="004A593C" w:rsidRPr="00B95FEE" w:rsidTr="00B95FEE">
        <w:tc>
          <w:tcPr>
            <w:tcW w:w="596" w:type="dxa"/>
            <w:tcBorders>
              <w:top w:val="nil"/>
              <w:left w:val="nil"/>
              <w:bottom w:val="nil"/>
              <w:right w:val="nil"/>
            </w:tcBorders>
          </w:tcPr>
          <w:p w:rsidR="004A593C" w:rsidRPr="00B95FEE" w:rsidRDefault="004A593C"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4A593C" w:rsidRDefault="004A593C" w:rsidP="004A593C">
            <w:pPr>
              <w:rPr>
                <w:rFonts w:ascii="Arial" w:hAnsi="Arial" w:cs="Arial"/>
              </w:rPr>
            </w:pPr>
            <w:r>
              <w:rPr>
                <w:rFonts w:ascii="Arial" w:hAnsi="Arial" w:cs="Arial"/>
              </w:rPr>
              <w:t>Does the system generate a report for discounted admission tickets that</w:t>
            </w:r>
            <w:r w:rsidR="00237B75">
              <w:rPr>
                <w:rFonts w:ascii="Arial" w:hAnsi="Arial" w:cs="Arial"/>
              </w:rPr>
              <w:t xml:space="preserve"> provides a breakdown of all tickets and includes the amounts received and retained by the licensee on a per ticket basis, and the actual amount included in entertainment sales and effective dates of the discount admission tickets? </w:t>
            </w:r>
          </w:p>
          <w:p w:rsidR="004A593C" w:rsidRPr="004A593C" w:rsidRDefault="00CA5A7A" w:rsidP="004A593C">
            <w:pPr>
              <w:rPr>
                <w:rFonts w:ascii="Arial" w:hAnsi="Arial" w:cs="Arial"/>
                <w:b/>
                <w:sz w:val="18"/>
                <w:szCs w:val="18"/>
              </w:rPr>
            </w:pPr>
            <w:r>
              <w:rPr>
                <w:rFonts w:ascii="Arial" w:hAnsi="Arial" w:cs="Arial"/>
              </w:rPr>
              <w:t xml:space="preserve">[State the title of the report]  </w:t>
            </w:r>
            <w:r w:rsidR="004A593C" w:rsidRPr="004A593C">
              <w:rPr>
                <w:rFonts w:ascii="Arial" w:hAnsi="Arial" w:cs="Arial"/>
                <w:b/>
                <w:sz w:val="18"/>
                <w:szCs w:val="18"/>
              </w:rPr>
              <w:t>Entertainment MICS #10(c)</w:t>
            </w:r>
          </w:p>
          <w:p w:rsidR="004A593C" w:rsidRDefault="004A593C" w:rsidP="00237B75">
            <w:pPr>
              <w:ind w:left="394"/>
              <w:rPr>
                <w:rFonts w:ascii="Arial" w:hAnsi="Arial" w:cs="Arial"/>
              </w:rPr>
            </w:pPr>
          </w:p>
        </w:tc>
        <w:tc>
          <w:tcPr>
            <w:tcW w:w="675" w:type="dxa"/>
            <w:tcBorders>
              <w:left w:val="single" w:sz="4" w:space="0" w:color="auto"/>
            </w:tcBorders>
          </w:tcPr>
          <w:p w:rsidR="004A593C" w:rsidRPr="00B95FEE" w:rsidRDefault="004A593C">
            <w:pPr>
              <w:rPr>
                <w:rFonts w:ascii="Arial" w:hAnsi="Arial" w:cs="Arial"/>
              </w:rPr>
            </w:pPr>
          </w:p>
        </w:tc>
        <w:tc>
          <w:tcPr>
            <w:tcW w:w="600" w:type="dxa"/>
          </w:tcPr>
          <w:p w:rsidR="004A593C" w:rsidRPr="00B95FEE" w:rsidRDefault="004A593C">
            <w:pPr>
              <w:rPr>
                <w:rFonts w:ascii="Arial" w:hAnsi="Arial" w:cs="Arial"/>
              </w:rPr>
            </w:pPr>
          </w:p>
        </w:tc>
        <w:tc>
          <w:tcPr>
            <w:tcW w:w="601" w:type="dxa"/>
          </w:tcPr>
          <w:p w:rsidR="004A593C" w:rsidRPr="00B95FEE" w:rsidRDefault="004A593C">
            <w:pPr>
              <w:rPr>
                <w:rFonts w:ascii="Arial" w:hAnsi="Arial" w:cs="Arial"/>
              </w:rPr>
            </w:pPr>
          </w:p>
        </w:tc>
        <w:tc>
          <w:tcPr>
            <w:tcW w:w="3211" w:type="dxa"/>
          </w:tcPr>
          <w:p w:rsidR="004A593C" w:rsidRPr="00B95FEE" w:rsidRDefault="004A593C">
            <w:pPr>
              <w:rPr>
                <w:rFonts w:ascii="Arial" w:hAnsi="Arial" w:cs="Arial"/>
              </w:rPr>
            </w:pPr>
          </w:p>
        </w:tc>
      </w:tr>
      <w:tr w:rsidR="00D4657C" w:rsidRPr="00B95FEE" w:rsidTr="00B95FEE">
        <w:tc>
          <w:tcPr>
            <w:tcW w:w="596" w:type="dxa"/>
            <w:tcBorders>
              <w:top w:val="nil"/>
              <w:left w:val="nil"/>
              <w:bottom w:val="nil"/>
              <w:right w:val="nil"/>
            </w:tcBorders>
          </w:tcPr>
          <w:p w:rsidR="00D4657C" w:rsidRPr="00B95FEE" w:rsidRDefault="00D4657C"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727DC6" w:rsidRDefault="00DC7754" w:rsidP="00663308">
            <w:pPr>
              <w:rPr>
                <w:rFonts w:ascii="Arial" w:hAnsi="Arial" w:cs="Arial"/>
              </w:rPr>
            </w:pPr>
            <w:r>
              <w:rPr>
                <w:rFonts w:ascii="Arial" w:hAnsi="Arial" w:cs="Arial"/>
              </w:rPr>
              <w:t xml:space="preserve">Does the system generate summary reports showing the following:  </w:t>
            </w:r>
            <w:r w:rsidR="00C0666A">
              <w:rPr>
                <w:rFonts w:ascii="Arial" w:hAnsi="Arial" w:cs="Arial"/>
              </w:rPr>
              <w:t xml:space="preserve"> </w:t>
            </w:r>
            <w:r w:rsidR="00CA5A7A">
              <w:rPr>
                <w:rFonts w:ascii="Arial" w:hAnsi="Arial" w:cs="Arial"/>
              </w:rPr>
              <w:t>[State the title of the report]</w:t>
            </w:r>
          </w:p>
          <w:p w:rsidR="00CD7188" w:rsidRDefault="00CD7188" w:rsidP="00663308">
            <w:pPr>
              <w:rPr>
                <w:rFonts w:ascii="Arial" w:hAnsi="Arial" w:cs="Arial"/>
              </w:rPr>
            </w:pPr>
            <w:r>
              <w:rPr>
                <w:rFonts w:ascii="Arial" w:hAnsi="Arial" w:cs="Arial"/>
                <w:b/>
                <w:sz w:val="18"/>
                <w:szCs w:val="18"/>
              </w:rPr>
              <w:t xml:space="preserve">NAC 368A.500(1), </w:t>
            </w:r>
            <w:r w:rsidR="00727DC6" w:rsidRPr="00727DC6">
              <w:rPr>
                <w:rFonts w:ascii="Arial" w:hAnsi="Arial" w:cs="Arial"/>
                <w:b/>
                <w:sz w:val="18"/>
                <w:szCs w:val="18"/>
              </w:rPr>
              <w:t>NAC 368A.450(3),</w:t>
            </w:r>
            <w:r w:rsidR="00727DC6">
              <w:rPr>
                <w:rFonts w:ascii="Arial" w:hAnsi="Arial" w:cs="Arial"/>
              </w:rPr>
              <w:t xml:space="preserve"> </w:t>
            </w:r>
          </w:p>
          <w:p w:rsidR="00663308" w:rsidRDefault="00CD7188" w:rsidP="00663308">
            <w:pPr>
              <w:rPr>
                <w:rFonts w:ascii="Arial" w:hAnsi="Arial" w:cs="Arial"/>
              </w:rPr>
            </w:pPr>
            <w:r>
              <w:rPr>
                <w:rFonts w:ascii="Arial" w:hAnsi="Arial" w:cs="Arial"/>
                <w:b/>
                <w:sz w:val="18"/>
                <w:szCs w:val="18"/>
              </w:rPr>
              <w:t>Entertainment MICS #1, 2,</w:t>
            </w:r>
            <w:r w:rsidR="00C0666A" w:rsidRPr="00C0666A">
              <w:rPr>
                <w:rFonts w:ascii="Arial" w:hAnsi="Arial" w:cs="Arial"/>
                <w:b/>
                <w:sz w:val="18"/>
                <w:szCs w:val="18"/>
              </w:rPr>
              <w:t xml:space="preserve"> </w:t>
            </w:r>
            <w:r w:rsidR="0028754E">
              <w:rPr>
                <w:rFonts w:ascii="Arial" w:hAnsi="Arial" w:cs="Arial"/>
                <w:b/>
                <w:sz w:val="18"/>
                <w:szCs w:val="18"/>
              </w:rPr>
              <w:t xml:space="preserve">12, </w:t>
            </w:r>
            <w:r w:rsidR="00C0666A" w:rsidRPr="00C0666A">
              <w:rPr>
                <w:rFonts w:ascii="Arial" w:hAnsi="Arial" w:cs="Arial"/>
                <w:b/>
                <w:sz w:val="18"/>
                <w:szCs w:val="18"/>
              </w:rPr>
              <w:t>&amp; 17</w:t>
            </w:r>
          </w:p>
          <w:p w:rsidR="00DC7754" w:rsidRDefault="00DC7754" w:rsidP="00514253">
            <w:pPr>
              <w:numPr>
                <w:ilvl w:val="0"/>
                <w:numId w:val="10"/>
              </w:numPr>
              <w:ind w:left="394"/>
              <w:rPr>
                <w:rFonts w:ascii="Arial" w:hAnsi="Arial" w:cs="Arial"/>
              </w:rPr>
            </w:pPr>
            <w:r>
              <w:rPr>
                <w:rFonts w:ascii="Arial" w:hAnsi="Arial" w:cs="Arial"/>
              </w:rPr>
              <w:t>Area?</w:t>
            </w:r>
          </w:p>
          <w:p w:rsidR="00DC7754" w:rsidRDefault="00DC7754" w:rsidP="00514253">
            <w:pPr>
              <w:numPr>
                <w:ilvl w:val="0"/>
                <w:numId w:val="10"/>
              </w:numPr>
              <w:ind w:left="394"/>
              <w:rPr>
                <w:rFonts w:ascii="Arial" w:hAnsi="Arial" w:cs="Arial"/>
              </w:rPr>
            </w:pPr>
            <w:r>
              <w:rPr>
                <w:rFonts w:ascii="Arial" w:hAnsi="Arial" w:cs="Arial"/>
              </w:rPr>
              <w:t>Date?</w:t>
            </w:r>
          </w:p>
          <w:p w:rsidR="00DC7754" w:rsidRDefault="00D20166" w:rsidP="00514253">
            <w:pPr>
              <w:numPr>
                <w:ilvl w:val="0"/>
                <w:numId w:val="10"/>
              </w:numPr>
              <w:ind w:left="394"/>
              <w:rPr>
                <w:rFonts w:ascii="Arial" w:hAnsi="Arial" w:cs="Arial"/>
              </w:rPr>
            </w:pPr>
            <w:r>
              <w:rPr>
                <w:rFonts w:ascii="Arial" w:hAnsi="Arial" w:cs="Arial"/>
              </w:rPr>
              <w:t>Taxable LET Components</w:t>
            </w:r>
            <w:r w:rsidR="00DC7754">
              <w:rPr>
                <w:rFonts w:ascii="Arial" w:hAnsi="Arial" w:cs="Arial"/>
              </w:rPr>
              <w:t>?</w:t>
            </w:r>
          </w:p>
          <w:p w:rsidR="00DC7754" w:rsidRDefault="00D20166" w:rsidP="00514253">
            <w:pPr>
              <w:numPr>
                <w:ilvl w:val="0"/>
                <w:numId w:val="10"/>
              </w:numPr>
              <w:ind w:left="394"/>
              <w:rPr>
                <w:rFonts w:ascii="Arial" w:hAnsi="Arial" w:cs="Arial"/>
              </w:rPr>
            </w:pPr>
            <w:r>
              <w:rPr>
                <w:rFonts w:ascii="Arial" w:hAnsi="Arial" w:cs="Arial"/>
              </w:rPr>
              <w:t>Non-Taxable LET Components</w:t>
            </w:r>
            <w:r w:rsidR="00DC7754">
              <w:rPr>
                <w:rFonts w:ascii="Arial" w:hAnsi="Arial" w:cs="Arial"/>
              </w:rPr>
              <w:t>?</w:t>
            </w:r>
          </w:p>
          <w:p w:rsidR="00DC7754" w:rsidRDefault="00C0666A" w:rsidP="00514253">
            <w:pPr>
              <w:numPr>
                <w:ilvl w:val="0"/>
                <w:numId w:val="10"/>
              </w:numPr>
              <w:ind w:left="394"/>
              <w:rPr>
                <w:rFonts w:ascii="Arial" w:hAnsi="Arial" w:cs="Arial"/>
              </w:rPr>
            </w:pPr>
            <w:r>
              <w:rPr>
                <w:rFonts w:ascii="Arial" w:hAnsi="Arial" w:cs="Arial"/>
              </w:rPr>
              <w:t xml:space="preserve">Payment totals by type (Discover, </w:t>
            </w:r>
            <w:proofErr w:type="spellStart"/>
            <w:r>
              <w:rPr>
                <w:rFonts w:ascii="Arial" w:hAnsi="Arial" w:cs="Arial"/>
              </w:rPr>
              <w:t>Mastercard</w:t>
            </w:r>
            <w:proofErr w:type="spellEnd"/>
            <w:r>
              <w:rPr>
                <w:rFonts w:ascii="Arial" w:hAnsi="Arial" w:cs="Arial"/>
              </w:rPr>
              <w:t xml:space="preserve">, Visa, </w:t>
            </w:r>
            <w:proofErr w:type="spellStart"/>
            <w:r>
              <w:rPr>
                <w:rFonts w:ascii="Arial" w:hAnsi="Arial" w:cs="Arial"/>
              </w:rPr>
              <w:t>AmEx</w:t>
            </w:r>
            <w:proofErr w:type="spellEnd"/>
            <w:r>
              <w:rPr>
                <w:rFonts w:ascii="Arial" w:hAnsi="Arial" w:cs="Arial"/>
              </w:rPr>
              <w:t xml:space="preserve">, Gift Card, </w:t>
            </w:r>
            <w:r w:rsidR="00CA63E7">
              <w:rPr>
                <w:rFonts w:ascii="Arial" w:hAnsi="Arial" w:cs="Arial"/>
              </w:rPr>
              <w:t xml:space="preserve">Comp, </w:t>
            </w:r>
            <w:r>
              <w:rPr>
                <w:rFonts w:ascii="Arial" w:hAnsi="Arial" w:cs="Arial"/>
              </w:rPr>
              <w:t>etc.)?</w:t>
            </w:r>
          </w:p>
          <w:p w:rsidR="00C0666A" w:rsidRPr="009B2984" w:rsidRDefault="00C0666A" w:rsidP="00C0666A">
            <w:pPr>
              <w:ind w:left="720"/>
              <w:rPr>
                <w:rFonts w:ascii="Arial" w:hAnsi="Arial" w:cs="Arial"/>
              </w:rPr>
            </w:pPr>
          </w:p>
        </w:tc>
        <w:tc>
          <w:tcPr>
            <w:tcW w:w="675" w:type="dxa"/>
            <w:tcBorders>
              <w:left w:val="single" w:sz="4" w:space="0" w:color="auto"/>
            </w:tcBorders>
          </w:tcPr>
          <w:p w:rsidR="00D4657C" w:rsidRPr="00B95FEE" w:rsidRDefault="00D4657C">
            <w:pPr>
              <w:rPr>
                <w:rFonts w:ascii="Arial" w:hAnsi="Arial" w:cs="Arial"/>
              </w:rPr>
            </w:pPr>
          </w:p>
        </w:tc>
        <w:tc>
          <w:tcPr>
            <w:tcW w:w="600" w:type="dxa"/>
          </w:tcPr>
          <w:p w:rsidR="00D4657C" w:rsidRPr="00B95FEE" w:rsidRDefault="00D4657C">
            <w:pPr>
              <w:rPr>
                <w:rFonts w:ascii="Arial" w:hAnsi="Arial" w:cs="Arial"/>
              </w:rPr>
            </w:pPr>
          </w:p>
        </w:tc>
        <w:tc>
          <w:tcPr>
            <w:tcW w:w="601" w:type="dxa"/>
          </w:tcPr>
          <w:p w:rsidR="00D4657C" w:rsidRPr="00B95FEE" w:rsidRDefault="00D4657C">
            <w:pPr>
              <w:rPr>
                <w:rFonts w:ascii="Arial" w:hAnsi="Arial" w:cs="Arial"/>
              </w:rPr>
            </w:pPr>
          </w:p>
        </w:tc>
        <w:tc>
          <w:tcPr>
            <w:tcW w:w="3211" w:type="dxa"/>
          </w:tcPr>
          <w:p w:rsidR="00D4657C" w:rsidRPr="00B95FEE" w:rsidRDefault="00D4657C">
            <w:pPr>
              <w:rPr>
                <w:rFonts w:ascii="Arial" w:hAnsi="Arial" w:cs="Arial"/>
              </w:rPr>
            </w:pPr>
          </w:p>
        </w:tc>
      </w:tr>
      <w:tr w:rsidR="00D4657C" w:rsidRPr="00B95FEE" w:rsidTr="00B95FEE">
        <w:tc>
          <w:tcPr>
            <w:tcW w:w="596" w:type="dxa"/>
            <w:tcBorders>
              <w:top w:val="nil"/>
              <w:left w:val="nil"/>
              <w:bottom w:val="nil"/>
              <w:right w:val="nil"/>
            </w:tcBorders>
          </w:tcPr>
          <w:p w:rsidR="00D4657C" w:rsidRPr="00B95FEE" w:rsidRDefault="00D4657C"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663308" w:rsidRDefault="00C0666A" w:rsidP="00C0666A">
            <w:pPr>
              <w:rPr>
                <w:rFonts w:ascii="Arial" w:hAnsi="Arial" w:cs="Arial"/>
                <w:b/>
                <w:sz w:val="18"/>
                <w:szCs w:val="18"/>
              </w:rPr>
            </w:pPr>
            <w:r>
              <w:rPr>
                <w:rFonts w:ascii="Arial" w:hAnsi="Arial" w:cs="Arial"/>
              </w:rPr>
              <w:t xml:space="preserve">Does the system generate a transaction detail report that presents all sale transactions grouped by those subject to LET, those not subject to LET, and </w:t>
            </w:r>
            <w:proofErr w:type="spellStart"/>
            <w:r>
              <w:rPr>
                <w:rFonts w:ascii="Arial" w:hAnsi="Arial" w:cs="Arial"/>
              </w:rPr>
              <w:t>Complimentaries</w:t>
            </w:r>
            <w:proofErr w:type="spellEnd"/>
            <w:r>
              <w:rPr>
                <w:rFonts w:ascii="Arial" w:hAnsi="Arial" w:cs="Arial"/>
              </w:rPr>
              <w:t xml:space="preserve">?  </w:t>
            </w:r>
            <w:r w:rsidR="00CA5A7A">
              <w:rPr>
                <w:rFonts w:ascii="Arial" w:hAnsi="Arial" w:cs="Arial"/>
              </w:rPr>
              <w:t xml:space="preserve">[State the report title]  </w:t>
            </w:r>
            <w:r w:rsidR="0028754E">
              <w:rPr>
                <w:rFonts w:ascii="Arial" w:hAnsi="Arial" w:cs="Arial"/>
                <w:b/>
                <w:sz w:val="18"/>
                <w:szCs w:val="18"/>
              </w:rPr>
              <w:t>Entertainment MICS #1, 2, &amp; 11</w:t>
            </w:r>
            <w:r w:rsidRPr="00C0666A">
              <w:rPr>
                <w:rFonts w:ascii="Arial" w:hAnsi="Arial" w:cs="Arial"/>
                <w:b/>
                <w:sz w:val="18"/>
                <w:szCs w:val="18"/>
              </w:rPr>
              <w:t xml:space="preserve">  </w:t>
            </w:r>
          </w:p>
          <w:p w:rsidR="00C0666A" w:rsidRPr="009B2984" w:rsidRDefault="00C0666A" w:rsidP="00C0666A">
            <w:pPr>
              <w:rPr>
                <w:rFonts w:ascii="Arial" w:hAnsi="Arial" w:cs="Arial"/>
              </w:rPr>
            </w:pPr>
          </w:p>
        </w:tc>
        <w:tc>
          <w:tcPr>
            <w:tcW w:w="675" w:type="dxa"/>
            <w:tcBorders>
              <w:left w:val="single" w:sz="4" w:space="0" w:color="auto"/>
            </w:tcBorders>
          </w:tcPr>
          <w:p w:rsidR="00D4657C" w:rsidRPr="00B95FEE" w:rsidRDefault="00D4657C">
            <w:pPr>
              <w:rPr>
                <w:rFonts w:ascii="Arial" w:hAnsi="Arial" w:cs="Arial"/>
              </w:rPr>
            </w:pPr>
          </w:p>
        </w:tc>
        <w:tc>
          <w:tcPr>
            <w:tcW w:w="600" w:type="dxa"/>
          </w:tcPr>
          <w:p w:rsidR="00D4657C" w:rsidRPr="00B95FEE" w:rsidRDefault="00D4657C">
            <w:pPr>
              <w:rPr>
                <w:rFonts w:ascii="Arial" w:hAnsi="Arial" w:cs="Arial"/>
              </w:rPr>
            </w:pPr>
          </w:p>
        </w:tc>
        <w:tc>
          <w:tcPr>
            <w:tcW w:w="601" w:type="dxa"/>
          </w:tcPr>
          <w:p w:rsidR="00D4657C" w:rsidRPr="00B95FEE" w:rsidRDefault="00D4657C">
            <w:pPr>
              <w:rPr>
                <w:rFonts w:ascii="Arial" w:hAnsi="Arial" w:cs="Arial"/>
              </w:rPr>
            </w:pPr>
          </w:p>
        </w:tc>
        <w:tc>
          <w:tcPr>
            <w:tcW w:w="3211" w:type="dxa"/>
          </w:tcPr>
          <w:p w:rsidR="00D4657C" w:rsidRPr="00B95FEE" w:rsidRDefault="00D4657C">
            <w:pPr>
              <w:rPr>
                <w:rFonts w:ascii="Arial" w:hAnsi="Arial" w:cs="Arial"/>
              </w:rPr>
            </w:pPr>
          </w:p>
        </w:tc>
      </w:tr>
      <w:tr w:rsidR="00CF09B4" w:rsidRPr="00B95FEE" w:rsidTr="00B95FEE">
        <w:tc>
          <w:tcPr>
            <w:tcW w:w="596" w:type="dxa"/>
            <w:tcBorders>
              <w:top w:val="nil"/>
              <w:left w:val="nil"/>
              <w:bottom w:val="nil"/>
              <w:right w:val="nil"/>
            </w:tcBorders>
          </w:tcPr>
          <w:p w:rsidR="00CF09B4" w:rsidRPr="00B95FEE" w:rsidRDefault="00CF09B4"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CA5A7A" w:rsidRDefault="00C0666A" w:rsidP="00C0666A">
            <w:pPr>
              <w:rPr>
                <w:rFonts w:ascii="Arial" w:hAnsi="Arial" w:cs="Arial"/>
              </w:rPr>
            </w:pPr>
            <w:r>
              <w:rPr>
                <w:rFonts w:ascii="Arial" w:hAnsi="Arial" w:cs="Arial"/>
              </w:rPr>
              <w:t>Does the transaction detail report contain at least the following:</w:t>
            </w:r>
            <w:r w:rsidR="00CA5A7A">
              <w:rPr>
                <w:rFonts w:ascii="Arial" w:hAnsi="Arial" w:cs="Arial"/>
              </w:rPr>
              <w:t xml:space="preserve"> [State the title of the report]</w:t>
            </w:r>
          </w:p>
          <w:p w:rsidR="00956F17" w:rsidRDefault="00CD7188" w:rsidP="00C0666A">
            <w:pPr>
              <w:rPr>
                <w:rFonts w:ascii="Arial" w:hAnsi="Arial" w:cs="Arial"/>
                <w:b/>
                <w:sz w:val="18"/>
                <w:szCs w:val="18"/>
              </w:rPr>
            </w:pPr>
            <w:r w:rsidRPr="00CD7188">
              <w:rPr>
                <w:rFonts w:ascii="Arial" w:hAnsi="Arial" w:cs="Arial"/>
                <w:b/>
                <w:sz w:val="18"/>
                <w:szCs w:val="18"/>
              </w:rPr>
              <w:t>NAC 368A.500(1),</w:t>
            </w:r>
            <w:r>
              <w:rPr>
                <w:rFonts w:ascii="Arial" w:hAnsi="Arial" w:cs="Arial"/>
                <w:b/>
                <w:sz w:val="18"/>
                <w:szCs w:val="18"/>
              </w:rPr>
              <w:t xml:space="preserve"> </w:t>
            </w:r>
          </w:p>
          <w:p w:rsidR="008D1416" w:rsidRDefault="00956F17" w:rsidP="00C0666A">
            <w:pPr>
              <w:rPr>
                <w:rFonts w:ascii="Arial" w:hAnsi="Arial" w:cs="Arial"/>
              </w:rPr>
            </w:pPr>
            <w:r>
              <w:rPr>
                <w:rFonts w:ascii="Arial" w:hAnsi="Arial" w:cs="Arial"/>
                <w:b/>
                <w:sz w:val="18"/>
                <w:szCs w:val="18"/>
              </w:rPr>
              <w:t>Entertainment MICS #1, 2,</w:t>
            </w:r>
            <w:r w:rsidR="004E3132">
              <w:rPr>
                <w:rFonts w:ascii="Arial" w:hAnsi="Arial" w:cs="Arial"/>
                <w:b/>
                <w:sz w:val="18"/>
                <w:szCs w:val="18"/>
              </w:rPr>
              <w:t xml:space="preserve"> </w:t>
            </w:r>
            <w:r w:rsidR="0028754E">
              <w:rPr>
                <w:rFonts w:ascii="Arial" w:hAnsi="Arial" w:cs="Arial"/>
                <w:b/>
                <w:sz w:val="18"/>
                <w:szCs w:val="18"/>
              </w:rPr>
              <w:t>11</w:t>
            </w:r>
            <w:r w:rsidR="00C0666A" w:rsidRPr="0028754E">
              <w:rPr>
                <w:rFonts w:ascii="Arial" w:hAnsi="Arial" w:cs="Arial"/>
                <w:b/>
                <w:sz w:val="18"/>
                <w:szCs w:val="18"/>
              </w:rPr>
              <w:t>, &amp; 17</w:t>
            </w:r>
          </w:p>
          <w:p w:rsidR="00C0666A" w:rsidRDefault="00652C4A" w:rsidP="00514253">
            <w:pPr>
              <w:numPr>
                <w:ilvl w:val="0"/>
                <w:numId w:val="11"/>
              </w:numPr>
              <w:ind w:left="394"/>
              <w:rPr>
                <w:rFonts w:ascii="Arial" w:hAnsi="Arial" w:cs="Arial"/>
              </w:rPr>
            </w:pPr>
            <w:r>
              <w:rPr>
                <w:rFonts w:ascii="Arial" w:hAnsi="Arial" w:cs="Arial"/>
              </w:rPr>
              <w:t>Unique Transaction Number?</w:t>
            </w:r>
          </w:p>
          <w:p w:rsidR="00652C4A" w:rsidRDefault="00652C4A" w:rsidP="00514253">
            <w:pPr>
              <w:numPr>
                <w:ilvl w:val="0"/>
                <w:numId w:val="11"/>
              </w:numPr>
              <w:ind w:left="394"/>
              <w:rPr>
                <w:rFonts w:ascii="Arial" w:hAnsi="Arial" w:cs="Arial"/>
              </w:rPr>
            </w:pPr>
            <w:r>
              <w:rPr>
                <w:rFonts w:ascii="Arial" w:hAnsi="Arial" w:cs="Arial"/>
              </w:rPr>
              <w:lastRenderedPageBreak/>
              <w:t>Date/Time?</w:t>
            </w:r>
          </w:p>
          <w:p w:rsidR="00956F17" w:rsidRDefault="00956F17" w:rsidP="00956F17">
            <w:pPr>
              <w:numPr>
                <w:ilvl w:val="0"/>
                <w:numId w:val="26"/>
              </w:numPr>
              <w:ind w:left="394"/>
              <w:rPr>
                <w:rFonts w:ascii="Arial" w:hAnsi="Arial" w:cs="Arial"/>
              </w:rPr>
            </w:pPr>
            <w:r>
              <w:rPr>
                <w:rFonts w:ascii="Arial" w:hAnsi="Arial" w:cs="Arial"/>
              </w:rPr>
              <w:t>Taxable LET Components?</w:t>
            </w:r>
          </w:p>
          <w:p w:rsidR="00956F17" w:rsidRDefault="00956F17" w:rsidP="00956F17">
            <w:pPr>
              <w:numPr>
                <w:ilvl w:val="0"/>
                <w:numId w:val="26"/>
              </w:numPr>
              <w:ind w:left="394"/>
              <w:rPr>
                <w:rFonts w:ascii="Arial" w:hAnsi="Arial" w:cs="Arial"/>
              </w:rPr>
            </w:pPr>
            <w:r>
              <w:rPr>
                <w:rFonts w:ascii="Arial" w:hAnsi="Arial" w:cs="Arial"/>
              </w:rPr>
              <w:t>Non-Taxable LET Components?</w:t>
            </w:r>
          </w:p>
          <w:p w:rsidR="00652C4A" w:rsidRDefault="00652C4A" w:rsidP="00956F17">
            <w:pPr>
              <w:numPr>
                <w:ilvl w:val="0"/>
                <w:numId w:val="27"/>
              </w:numPr>
              <w:ind w:left="394"/>
              <w:rPr>
                <w:rFonts w:ascii="Arial" w:hAnsi="Arial" w:cs="Arial"/>
              </w:rPr>
            </w:pPr>
            <w:r>
              <w:rPr>
                <w:rFonts w:ascii="Arial" w:hAnsi="Arial" w:cs="Arial"/>
              </w:rPr>
              <w:t>Payment Amount by Method (Cash, Credit Card, Comp, Gift Card, etc.)?</w:t>
            </w:r>
          </w:p>
          <w:p w:rsidR="00652C4A" w:rsidRDefault="00652C4A" w:rsidP="00652C4A">
            <w:pPr>
              <w:ind w:left="720"/>
              <w:rPr>
                <w:rFonts w:ascii="Arial" w:hAnsi="Arial" w:cs="Arial"/>
              </w:rPr>
            </w:pPr>
          </w:p>
        </w:tc>
        <w:tc>
          <w:tcPr>
            <w:tcW w:w="675" w:type="dxa"/>
            <w:tcBorders>
              <w:left w:val="single" w:sz="4" w:space="0" w:color="auto"/>
            </w:tcBorders>
          </w:tcPr>
          <w:p w:rsidR="00CF09B4" w:rsidRPr="00B95FEE" w:rsidRDefault="00CF09B4">
            <w:pPr>
              <w:rPr>
                <w:rFonts w:ascii="Arial" w:hAnsi="Arial" w:cs="Arial"/>
              </w:rPr>
            </w:pPr>
          </w:p>
        </w:tc>
        <w:tc>
          <w:tcPr>
            <w:tcW w:w="600" w:type="dxa"/>
          </w:tcPr>
          <w:p w:rsidR="00CF09B4" w:rsidRPr="00B95FEE" w:rsidRDefault="00CF09B4">
            <w:pPr>
              <w:rPr>
                <w:rFonts w:ascii="Arial" w:hAnsi="Arial" w:cs="Arial"/>
              </w:rPr>
            </w:pPr>
          </w:p>
        </w:tc>
        <w:tc>
          <w:tcPr>
            <w:tcW w:w="601" w:type="dxa"/>
          </w:tcPr>
          <w:p w:rsidR="00CF09B4" w:rsidRPr="00B95FEE" w:rsidRDefault="00CF09B4">
            <w:pPr>
              <w:rPr>
                <w:rFonts w:ascii="Arial" w:hAnsi="Arial" w:cs="Arial"/>
              </w:rPr>
            </w:pPr>
          </w:p>
        </w:tc>
        <w:tc>
          <w:tcPr>
            <w:tcW w:w="3211" w:type="dxa"/>
          </w:tcPr>
          <w:p w:rsidR="00CF09B4" w:rsidRPr="00B95FEE" w:rsidRDefault="00CF09B4">
            <w:pPr>
              <w:rPr>
                <w:rFonts w:ascii="Arial" w:hAnsi="Arial" w:cs="Arial"/>
              </w:rPr>
            </w:pPr>
          </w:p>
        </w:tc>
      </w:tr>
      <w:tr w:rsidR="00D4657C" w:rsidRPr="00B95FEE" w:rsidTr="00B95FEE">
        <w:tc>
          <w:tcPr>
            <w:tcW w:w="596" w:type="dxa"/>
            <w:tcBorders>
              <w:top w:val="nil"/>
              <w:left w:val="nil"/>
              <w:bottom w:val="nil"/>
              <w:right w:val="nil"/>
            </w:tcBorders>
          </w:tcPr>
          <w:p w:rsidR="00D4657C" w:rsidRPr="00B95FEE" w:rsidRDefault="00D4657C"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094846" w:rsidRPr="00094846" w:rsidRDefault="00094846" w:rsidP="00094846">
            <w:pPr>
              <w:rPr>
                <w:rFonts w:ascii="Arial" w:hAnsi="Arial" w:cs="Arial"/>
                <w:b/>
                <w:sz w:val="18"/>
                <w:szCs w:val="18"/>
              </w:rPr>
            </w:pPr>
            <w:r>
              <w:rPr>
                <w:rFonts w:ascii="Arial" w:hAnsi="Arial" w:cs="Arial"/>
              </w:rPr>
              <w:t xml:space="preserve">Is the internal or restricted copy of each sale transaction secured such that the data is inaccessible </w:t>
            </w:r>
            <w:r w:rsidRPr="00094846">
              <w:rPr>
                <w:rFonts w:ascii="Arial" w:hAnsi="Arial" w:cs="Arial"/>
              </w:rPr>
              <w:t>to cashiers? [State the method]</w:t>
            </w:r>
            <w:r w:rsidRPr="00094846">
              <w:rPr>
                <w:rFonts w:ascii="Arial" w:hAnsi="Arial" w:cs="Arial"/>
                <w:b/>
                <w:sz w:val="18"/>
                <w:szCs w:val="18"/>
              </w:rPr>
              <w:t xml:space="preserve">  </w:t>
            </w:r>
          </w:p>
          <w:p w:rsidR="00816C60" w:rsidRPr="00094846" w:rsidRDefault="00094846" w:rsidP="00094846">
            <w:pPr>
              <w:rPr>
                <w:rFonts w:ascii="Arial" w:hAnsi="Arial" w:cs="Arial"/>
                <w:b/>
                <w:sz w:val="18"/>
                <w:szCs w:val="18"/>
              </w:rPr>
            </w:pPr>
            <w:r w:rsidRPr="00094846">
              <w:rPr>
                <w:rFonts w:ascii="Arial" w:hAnsi="Arial" w:cs="Arial"/>
                <w:b/>
                <w:sz w:val="18"/>
                <w:szCs w:val="18"/>
              </w:rPr>
              <w:t>Entertainment MICS #3</w:t>
            </w:r>
          </w:p>
          <w:p w:rsidR="00094846" w:rsidRPr="009B2984" w:rsidRDefault="00094846" w:rsidP="00094846">
            <w:pPr>
              <w:rPr>
                <w:rFonts w:ascii="Arial" w:hAnsi="Arial" w:cs="Arial"/>
              </w:rPr>
            </w:pPr>
          </w:p>
        </w:tc>
        <w:tc>
          <w:tcPr>
            <w:tcW w:w="675" w:type="dxa"/>
            <w:tcBorders>
              <w:left w:val="single" w:sz="4" w:space="0" w:color="auto"/>
            </w:tcBorders>
          </w:tcPr>
          <w:p w:rsidR="00D4657C" w:rsidRPr="00B95FEE" w:rsidRDefault="00D4657C">
            <w:pPr>
              <w:rPr>
                <w:rFonts w:ascii="Arial" w:hAnsi="Arial" w:cs="Arial"/>
              </w:rPr>
            </w:pPr>
          </w:p>
        </w:tc>
        <w:tc>
          <w:tcPr>
            <w:tcW w:w="600" w:type="dxa"/>
          </w:tcPr>
          <w:p w:rsidR="00D4657C" w:rsidRPr="00B95FEE" w:rsidRDefault="00D4657C">
            <w:pPr>
              <w:rPr>
                <w:rFonts w:ascii="Arial" w:hAnsi="Arial" w:cs="Arial"/>
              </w:rPr>
            </w:pPr>
          </w:p>
        </w:tc>
        <w:tc>
          <w:tcPr>
            <w:tcW w:w="601" w:type="dxa"/>
          </w:tcPr>
          <w:p w:rsidR="00D4657C" w:rsidRPr="00B95FEE" w:rsidRDefault="00D4657C">
            <w:pPr>
              <w:rPr>
                <w:rFonts w:ascii="Arial" w:hAnsi="Arial" w:cs="Arial"/>
              </w:rPr>
            </w:pPr>
          </w:p>
        </w:tc>
        <w:tc>
          <w:tcPr>
            <w:tcW w:w="3211" w:type="dxa"/>
          </w:tcPr>
          <w:p w:rsidR="00D4657C" w:rsidRPr="00B95FEE" w:rsidRDefault="00D4657C">
            <w:pPr>
              <w:rPr>
                <w:rFonts w:ascii="Arial" w:hAnsi="Arial" w:cs="Arial"/>
              </w:rPr>
            </w:pPr>
          </w:p>
        </w:tc>
      </w:tr>
      <w:tr w:rsidR="00135739" w:rsidRPr="00B95FEE" w:rsidTr="00B95FEE">
        <w:tc>
          <w:tcPr>
            <w:tcW w:w="596" w:type="dxa"/>
            <w:tcBorders>
              <w:top w:val="nil"/>
              <w:left w:val="nil"/>
              <w:bottom w:val="nil"/>
              <w:right w:val="nil"/>
            </w:tcBorders>
          </w:tcPr>
          <w:p w:rsidR="00135739" w:rsidRPr="00B95FEE" w:rsidRDefault="00135739"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AA0FC4" w:rsidRDefault="00094846" w:rsidP="00094846">
            <w:pPr>
              <w:rPr>
                <w:rFonts w:ascii="Arial" w:hAnsi="Arial" w:cs="Arial"/>
              </w:rPr>
            </w:pPr>
            <w:r>
              <w:rPr>
                <w:rFonts w:ascii="Arial" w:hAnsi="Arial" w:cs="Arial"/>
              </w:rPr>
              <w:t xml:space="preserve">Does the system require supervisor approval prior to the voiding a transaction?  </w:t>
            </w:r>
            <w:r w:rsidRPr="00094846">
              <w:rPr>
                <w:rFonts w:ascii="Arial" w:hAnsi="Arial" w:cs="Arial"/>
                <w:b/>
                <w:sz w:val="18"/>
                <w:szCs w:val="18"/>
              </w:rPr>
              <w:t>Entertainment MICS #4</w:t>
            </w:r>
          </w:p>
          <w:p w:rsidR="00094846" w:rsidRDefault="00094846" w:rsidP="00094846">
            <w:pPr>
              <w:rPr>
                <w:rFonts w:ascii="Arial" w:hAnsi="Arial" w:cs="Arial"/>
              </w:rPr>
            </w:pPr>
          </w:p>
        </w:tc>
        <w:tc>
          <w:tcPr>
            <w:tcW w:w="675" w:type="dxa"/>
            <w:tcBorders>
              <w:left w:val="single" w:sz="4" w:space="0" w:color="auto"/>
            </w:tcBorders>
          </w:tcPr>
          <w:p w:rsidR="00135739" w:rsidRPr="00B95FEE" w:rsidRDefault="00135739">
            <w:pPr>
              <w:rPr>
                <w:rFonts w:ascii="Arial" w:hAnsi="Arial" w:cs="Arial"/>
              </w:rPr>
            </w:pPr>
          </w:p>
        </w:tc>
        <w:tc>
          <w:tcPr>
            <w:tcW w:w="600" w:type="dxa"/>
          </w:tcPr>
          <w:p w:rsidR="00135739" w:rsidRPr="00B95FEE" w:rsidRDefault="00135739">
            <w:pPr>
              <w:rPr>
                <w:rFonts w:ascii="Arial" w:hAnsi="Arial" w:cs="Arial"/>
              </w:rPr>
            </w:pPr>
          </w:p>
        </w:tc>
        <w:tc>
          <w:tcPr>
            <w:tcW w:w="601" w:type="dxa"/>
          </w:tcPr>
          <w:p w:rsidR="00135739" w:rsidRPr="00B95FEE" w:rsidRDefault="00135739">
            <w:pPr>
              <w:rPr>
                <w:rFonts w:ascii="Arial" w:hAnsi="Arial" w:cs="Arial"/>
              </w:rPr>
            </w:pPr>
          </w:p>
        </w:tc>
        <w:tc>
          <w:tcPr>
            <w:tcW w:w="3211" w:type="dxa"/>
          </w:tcPr>
          <w:p w:rsidR="00135739" w:rsidRPr="00B95FEE" w:rsidRDefault="00135739">
            <w:pPr>
              <w:rPr>
                <w:rFonts w:ascii="Arial" w:hAnsi="Arial" w:cs="Arial"/>
              </w:rPr>
            </w:pPr>
          </w:p>
        </w:tc>
      </w:tr>
      <w:tr w:rsidR="00135739" w:rsidRPr="00B95FEE" w:rsidTr="002113B9">
        <w:tc>
          <w:tcPr>
            <w:tcW w:w="596" w:type="dxa"/>
            <w:tcBorders>
              <w:top w:val="nil"/>
              <w:left w:val="nil"/>
              <w:bottom w:val="nil"/>
              <w:right w:val="nil"/>
            </w:tcBorders>
          </w:tcPr>
          <w:p w:rsidR="00135739" w:rsidRPr="00B95FEE" w:rsidRDefault="00135739"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AA0FC4" w:rsidRDefault="00094846" w:rsidP="00094846">
            <w:pPr>
              <w:rPr>
                <w:rFonts w:ascii="Arial" w:hAnsi="Arial" w:cs="Arial"/>
              </w:rPr>
            </w:pPr>
            <w:r>
              <w:rPr>
                <w:rFonts w:ascii="Arial" w:hAnsi="Arial" w:cs="Arial"/>
              </w:rPr>
              <w:t>Does the system produce a</w:t>
            </w:r>
            <w:r w:rsidR="00CA5A7A">
              <w:rPr>
                <w:rFonts w:ascii="Arial" w:hAnsi="Arial" w:cs="Arial"/>
              </w:rPr>
              <w:t xml:space="preserve">n exception report for voids, </w:t>
            </w:r>
            <w:proofErr w:type="spellStart"/>
            <w:r w:rsidR="00CA5A7A">
              <w:rPr>
                <w:rFonts w:ascii="Arial" w:hAnsi="Arial" w:cs="Arial"/>
              </w:rPr>
              <w:t>overrings</w:t>
            </w:r>
            <w:proofErr w:type="spellEnd"/>
            <w:r w:rsidR="00CA5A7A">
              <w:rPr>
                <w:rFonts w:ascii="Arial" w:hAnsi="Arial" w:cs="Arial"/>
              </w:rPr>
              <w:t>, price overrides, etc.?</w:t>
            </w:r>
            <w:r w:rsidR="0030203B">
              <w:rPr>
                <w:rFonts w:ascii="Arial" w:hAnsi="Arial" w:cs="Arial"/>
              </w:rPr>
              <w:t xml:space="preserve">  </w:t>
            </w:r>
            <w:r w:rsidR="00CA5A7A">
              <w:rPr>
                <w:rFonts w:ascii="Arial" w:hAnsi="Arial" w:cs="Arial"/>
              </w:rPr>
              <w:t xml:space="preserve">[State the title of the report]  </w:t>
            </w:r>
            <w:r w:rsidR="0030203B" w:rsidRPr="0030203B">
              <w:rPr>
                <w:rFonts w:ascii="Arial" w:hAnsi="Arial" w:cs="Arial"/>
                <w:b/>
                <w:sz w:val="18"/>
                <w:szCs w:val="18"/>
              </w:rPr>
              <w:t>IT MICS #9</w:t>
            </w:r>
            <w:r w:rsidR="00CD7188">
              <w:rPr>
                <w:rFonts w:ascii="Arial" w:hAnsi="Arial" w:cs="Arial"/>
                <w:b/>
                <w:sz w:val="18"/>
                <w:szCs w:val="18"/>
              </w:rPr>
              <w:t>, Entertainment MICS #</w:t>
            </w:r>
            <w:r w:rsidR="00CA5A7A">
              <w:rPr>
                <w:rFonts w:ascii="Arial" w:hAnsi="Arial" w:cs="Arial"/>
                <w:b/>
                <w:sz w:val="18"/>
                <w:szCs w:val="18"/>
              </w:rPr>
              <w:t xml:space="preserve">4 &amp; </w:t>
            </w:r>
            <w:r w:rsidR="00CD7188">
              <w:rPr>
                <w:rFonts w:ascii="Arial" w:hAnsi="Arial" w:cs="Arial"/>
                <w:b/>
                <w:sz w:val="18"/>
                <w:szCs w:val="18"/>
              </w:rPr>
              <w:t>29</w:t>
            </w:r>
          </w:p>
          <w:p w:rsidR="0028754E" w:rsidRDefault="0028754E" w:rsidP="00CA5A7A">
            <w:pPr>
              <w:ind w:left="394"/>
              <w:rPr>
                <w:rFonts w:ascii="Arial" w:hAnsi="Arial" w:cs="Arial"/>
              </w:rPr>
            </w:pPr>
          </w:p>
        </w:tc>
        <w:tc>
          <w:tcPr>
            <w:tcW w:w="675" w:type="dxa"/>
            <w:tcBorders>
              <w:left w:val="single" w:sz="4" w:space="0" w:color="auto"/>
              <w:bottom w:val="single" w:sz="4" w:space="0" w:color="auto"/>
            </w:tcBorders>
          </w:tcPr>
          <w:p w:rsidR="00135739" w:rsidRPr="00B95FEE" w:rsidRDefault="00135739">
            <w:pPr>
              <w:rPr>
                <w:rFonts w:ascii="Arial" w:hAnsi="Arial" w:cs="Arial"/>
              </w:rPr>
            </w:pPr>
          </w:p>
        </w:tc>
        <w:tc>
          <w:tcPr>
            <w:tcW w:w="600" w:type="dxa"/>
            <w:tcBorders>
              <w:bottom w:val="single" w:sz="4" w:space="0" w:color="auto"/>
            </w:tcBorders>
          </w:tcPr>
          <w:p w:rsidR="00135739" w:rsidRPr="00B95FEE" w:rsidRDefault="00135739">
            <w:pPr>
              <w:rPr>
                <w:rFonts w:ascii="Arial" w:hAnsi="Arial" w:cs="Arial"/>
              </w:rPr>
            </w:pPr>
          </w:p>
        </w:tc>
        <w:tc>
          <w:tcPr>
            <w:tcW w:w="601" w:type="dxa"/>
            <w:tcBorders>
              <w:bottom w:val="single" w:sz="4" w:space="0" w:color="auto"/>
            </w:tcBorders>
          </w:tcPr>
          <w:p w:rsidR="00135739" w:rsidRPr="00B95FEE" w:rsidRDefault="00135739">
            <w:pPr>
              <w:rPr>
                <w:rFonts w:ascii="Arial" w:hAnsi="Arial" w:cs="Arial"/>
              </w:rPr>
            </w:pPr>
          </w:p>
        </w:tc>
        <w:tc>
          <w:tcPr>
            <w:tcW w:w="3211" w:type="dxa"/>
            <w:tcBorders>
              <w:bottom w:val="single" w:sz="4" w:space="0" w:color="auto"/>
            </w:tcBorders>
          </w:tcPr>
          <w:p w:rsidR="00135739" w:rsidRPr="00B95FEE" w:rsidRDefault="00135739">
            <w:pPr>
              <w:rPr>
                <w:rFonts w:ascii="Arial" w:hAnsi="Arial" w:cs="Arial"/>
              </w:rPr>
            </w:pPr>
          </w:p>
        </w:tc>
      </w:tr>
      <w:tr w:rsidR="00AA0FC4" w:rsidRPr="00B95FEE" w:rsidTr="002113B9">
        <w:tc>
          <w:tcPr>
            <w:tcW w:w="596" w:type="dxa"/>
            <w:tcBorders>
              <w:top w:val="nil"/>
              <w:left w:val="nil"/>
              <w:bottom w:val="nil"/>
              <w:right w:val="nil"/>
            </w:tcBorders>
          </w:tcPr>
          <w:p w:rsidR="00AA0FC4" w:rsidRPr="00B95FEE" w:rsidRDefault="00AA0FC4" w:rsidP="0028754E">
            <w:pPr>
              <w:jc w:val="both"/>
              <w:rPr>
                <w:rFonts w:ascii="Arial" w:hAnsi="Arial" w:cs="Arial"/>
              </w:rPr>
            </w:pPr>
          </w:p>
        </w:tc>
        <w:tc>
          <w:tcPr>
            <w:tcW w:w="5045" w:type="dxa"/>
            <w:tcBorders>
              <w:top w:val="nil"/>
              <w:left w:val="nil"/>
              <w:bottom w:val="nil"/>
              <w:right w:val="single" w:sz="4" w:space="0" w:color="auto"/>
            </w:tcBorders>
          </w:tcPr>
          <w:p w:rsidR="00AA0FC4" w:rsidRDefault="0028754E" w:rsidP="0028754E">
            <w:pPr>
              <w:jc w:val="center"/>
              <w:rPr>
                <w:rFonts w:ascii="Arial" w:hAnsi="Arial" w:cs="Arial"/>
                <w:u w:val="single"/>
              </w:rPr>
            </w:pPr>
            <w:r w:rsidRPr="0028754E">
              <w:rPr>
                <w:rFonts w:ascii="Arial" w:hAnsi="Arial" w:cs="Arial"/>
                <w:u w:val="single"/>
              </w:rPr>
              <w:t>Box Office Systems</w:t>
            </w:r>
          </w:p>
          <w:p w:rsidR="0028754E" w:rsidRPr="0028754E" w:rsidRDefault="0028754E" w:rsidP="0028754E">
            <w:pPr>
              <w:jc w:val="center"/>
              <w:rPr>
                <w:rFonts w:ascii="Arial" w:hAnsi="Arial" w:cs="Arial"/>
                <w:u w:val="single"/>
              </w:rPr>
            </w:pPr>
          </w:p>
        </w:tc>
        <w:tc>
          <w:tcPr>
            <w:tcW w:w="675" w:type="dxa"/>
            <w:tcBorders>
              <w:left w:val="single" w:sz="4" w:space="0" w:color="auto"/>
            </w:tcBorders>
            <w:shd w:val="pct10" w:color="auto" w:fill="auto"/>
          </w:tcPr>
          <w:p w:rsidR="00AA0FC4" w:rsidRPr="00B95FEE" w:rsidRDefault="00AA0FC4">
            <w:pPr>
              <w:rPr>
                <w:rFonts w:ascii="Arial" w:hAnsi="Arial" w:cs="Arial"/>
              </w:rPr>
            </w:pPr>
          </w:p>
        </w:tc>
        <w:tc>
          <w:tcPr>
            <w:tcW w:w="600" w:type="dxa"/>
            <w:shd w:val="pct10" w:color="auto" w:fill="auto"/>
          </w:tcPr>
          <w:p w:rsidR="00AA0FC4" w:rsidRPr="00B95FEE" w:rsidRDefault="00AA0FC4">
            <w:pPr>
              <w:rPr>
                <w:rFonts w:ascii="Arial" w:hAnsi="Arial" w:cs="Arial"/>
              </w:rPr>
            </w:pPr>
          </w:p>
        </w:tc>
        <w:tc>
          <w:tcPr>
            <w:tcW w:w="601" w:type="dxa"/>
            <w:shd w:val="pct10" w:color="auto" w:fill="auto"/>
          </w:tcPr>
          <w:p w:rsidR="00AA0FC4" w:rsidRPr="00B95FEE" w:rsidRDefault="00AA0FC4">
            <w:pPr>
              <w:rPr>
                <w:rFonts w:ascii="Arial" w:hAnsi="Arial" w:cs="Arial"/>
              </w:rPr>
            </w:pPr>
          </w:p>
        </w:tc>
        <w:tc>
          <w:tcPr>
            <w:tcW w:w="3211" w:type="dxa"/>
            <w:shd w:val="pct10" w:color="auto" w:fill="auto"/>
          </w:tcPr>
          <w:p w:rsidR="00AA0FC4" w:rsidRPr="00B95FEE" w:rsidRDefault="00AA0FC4">
            <w:pPr>
              <w:rPr>
                <w:rFonts w:ascii="Arial" w:hAnsi="Arial" w:cs="Arial"/>
              </w:rPr>
            </w:pPr>
          </w:p>
        </w:tc>
      </w:tr>
      <w:tr w:rsidR="00115986" w:rsidRPr="00B95FEE" w:rsidTr="00B95FEE">
        <w:tc>
          <w:tcPr>
            <w:tcW w:w="596" w:type="dxa"/>
            <w:tcBorders>
              <w:top w:val="nil"/>
              <w:left w:val="nil"/>
              <w:bottom w:val="nil"/>
              <w:right w:val="nil"/>
            </w:tcBorders>
          </w:tcPr>
          <w:p w:rsidR="00115986" w:rsidRPr="00B95FEE" w:rsidRDefault="00115986"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CD7188" w:rsidRDefault="00115986" w:rsidP="0028754E">
            <w:pPr>
              <w:rPr>
                <w:rFonts w:ascii="Arial" w:hAnsi="Arial" w:cs="Arial"/>
              </w:rPr>
            </w:pPr>
            <w:r>
              <w:rPr>
                <w:rFonts w:ascii="Arial" w:hAnsi="Arial" w:cs="Arial"/>
              </w:rPr>
              <w:t>Does the system function as a Box Office admission point of sale system?</w:t>
            </w:r>
            <w:r w:rsidR="00CD7188">
              <w:rPr>
                <w:rFonts w:ascii="Arial" w:hAnsi="Arial" w:cs="Arial"/>
              </w:rPr>
              <w:t xml:space="preserve">  </w:t>
            </w:r>
          </w:p>
          <w:p w:rsidR="00115986" w:rsidRDefault="00CD7188" w:rsidP="0028754E">
            <w:pPr>
              <w:rPr>
                <w:rFonts w:ascii="Arial" w:hAnsi="Arial" w:cs="Arial"/>
              </w:rPr>
            </w:pPr>
            <w:r>
              <w:rPr>
                <w:rFonts w:ascii="Arial" w:hAnsi="Arial" w:cs="Arial"/>
              </w:rPr>
              <w:t xml:space="preserve">[If </w:t>
            </w:r>
            <w:r w:rsidRPr="00CD7188">
              <w:rPr>
                <w:rFonts w:ascii="Arial" w:hAnsi="Arial" w:cs="Arial"/>
                <w:u w:val="single"/>
              </w:rPr>
              <w:t>no</w:t>
            </w:r>
            <w:r>
              <w:rPr>
                <w:rFonts w:ascii="Arial" w:hAnsi="Arial" w:cs="Arial"/>
              </w:rPr>
              <w:t>, then mark this section as “N/A”]</w:t>
            </w:r>
          </w:p>
          <w:p w:rsidR="00115986" w:rsidRDefault="00115986" w:rsidP="0028754E">
            <w:pPr>
              <w:rPr>
                <w:rFonts w:ascii="Arial" w:hAnsi="Arial" w:cs="Arial"/>
              </w:rPr>
            </w:pPr>
          </w:p>
        </w:tc>
        <w:tc>
          <w:tcPr>
            <w:tcW w:w="675" w:type="dxa"/>
            <w:tcBorders>
              <w:left w:val="single" w:sz="4" w:space="0" w:color="auto"/>
            </w:tcBorders>
          </w:tcPr>
          <w:p w:rsidR="00115986" w:rsidRPr="00B95FEE" w:rsidRDefault="00115986">
            <w:pPr>
              <w:rPr>
                <w:rFonts w:ascii="Arial" w:hAnsi="Arial" w:cs="Arial"/>
              </w:rPr>
            </w:pPr>
          </w:p>
        </w:tc>
        <w:tc>
          <w:tcPr>
            <w:tcW w:w="600" w:type="dxa"/>
          </w:tcPr>
          <w:p w:rsidR="00115986" w:rsidRPr="00B95FEE" w:rsidRDefault="00115986">
            <w:pPr>
              <w:rPr>
                <w:rFonts w:ascii="Arial" w:hAnsi="Arial" w:cs="Arial"/>
              </w:rPr>
            </w:pPr>
          </w:p>
        </w:tc>
        <w:tc>
          <w:tcPr>
            <w:tcW w:w="601" w:type="dxa"/>
          </w:tcPr>
          <w:p w:rsidR="00115986" w:rsidRPr="00B95FEE" w:rsidRDefault="00115986">
            <w:pPr>
              <w:rPr>
                <w:rFonts w:ascii="Arial" w:hAnsi="Arial" w:cs="Arial"/>
              </w:rPr>
            </w:pPr>
          </w:p>
        </w:tc>
        <w:tc>
          <w:tcPr>
            <w:tcW w:w="3211" w:type="dxa"/>
          </w:tcPr>
          <w:p w:rsidR="00115986" w:rsidRPr="00B95FEE" w:rsidRDefault="00115986">
            <w:pPr>
              <w:rPr>
                <w:rFonts w:ascii="Arial" w:hAnsi="Arial" w:cs="Arial"/>
              </w:rPr>
            </w:pPr>
          </w:p>
        </w:tc>
      </w:tr>
      <w:tr w:rsidR="00D4657C" w:rsidRPr="00B95FEE" w:rsidTr="00B95FEE">
        <w:tc>
          <w:tcPr>
            <w:tcW w:w="596" w:type="dxa"/>
            <w:tcBorders>
              <w:top w:val="nil"/>
              <w:left w:val="nil"/>
              <w:bottom w:val="nil"/>
              <w:right w:val="nil"/>
            </w:tcBorders>
          </w:tcPr>
          <w:p w:rsidR="00D4657C" w:rsidRPr="00B95FEE" w:rsidRDefault="00D4657C"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816C60" w:rsidRDefault="0028754E" w:rsidP="0028754E">
            <w:pPr>
              <w:rPr>
                <w:rFonts w:ascii="Arial" w:hAnsi="Arial" w:cs="Arial"/>
              </w:rPr>
            </w:pPr>
            <w:r>
              <w:rPr>
                <w:rFonts w:ascii="Arial" w:hAnsi="Arial" w:cs="Arial"/>
              </w:rPr>
              <w:t xml:space="preserve">Does the system report admission sales on a cash </w:t>
            </w:r>
            <w:r w:rsidR="00115986">
              <w:rPr>
                <w:rFonts w:ascii="Arial" w:hAnsi="Arial" w:cs="Arial"/>
              </w:rPr>
              <w:t xml:space="preserve">basis, </w:t>
            </w:r>
            <w:r>
              <w:rPr>
                <w:rFonts w:ascii="Arial" w:hAnsi="Arial" w:cs="Arial"/>
              </w:rPr>
              <w:t>accrual basis</w:t>
            </w:r>
            <w:r w:rsidR="00115986">
              <w:rPr>
                <w:rFonts w:ascii="Arial" w:hAnsi="Arial" w:cs="Arial"/>
              </w:rPr>
              <w:t>, or both</w:t>
            </w:r>
            <w:r>
              <w:rPr>
                <w:rFonts w:ascii="Arial" w:hAnsi="Arial" w:cs="Arial"/>
              </w:rPr>
              <w:t xml:space="preserve">?  </w:t>
            </w:r>
            <w:r w:rsidRPr="0028754E">
              <w:rPr>
                <w:rFonts w:ascii="Arial" w:hAnsi="Arial" w:cs="Arial"/>
                <w:b/>
                <w:sz w:val="18"/>
                <w:szCs w:val="18"/>
              </w:rPr>
              <w:t>Entertainment MICS #28</w:t>
            </w:r>
            <w:r>
              <w:rPr>
                <w:rFonts w:ascii="Arial" w:hAnsi="Arial" w:cs="Arial"/>
              </w:rPr>
              <w:t xml:space="preserve"> </w:t>
            </w:r>
          </w:p>
          <w:p w:rsidR="0028754E" w:rsidRPr="009B2984" w:rsidRDefault="0028754E" w:rsidP="0028754E">
            <w:pPr>
              <w:rPr>
                <w:rFonts w:ascii="Arial" w:hAnsi="Arial" w:cs="Arial"/>
              </w:rPr>
            </w:pPr>
          </w:p>
        </w:tc>
        <w:tc>
          <w:tcPr>
            <w:tcW w:w="675" w:type="dxa"/>
            <w:tcBorders>
              <w:left w:val="single" w:sz="4" w:space="0" w:color="auto"/>
            </w:tcBorders>
          </w:tcPr>
          <w:p w:rsidR="00D4657C" w:rsidRPr="00B95FEE" w:rsidRDefault="00D4657C">
            <w:pPr>
              <w:rPr>
                <w:rFonts w:ascii="Arial" w:hAnsi="Arial" w:cs="Arial"/>
              </w:rPr>
            </w:pPr>
          </w:p>
        </w:tc>
        <w:tc>
          <w:tcPr>
            <w:tcW w:w="600" w:type="dxa"/>
          </w:tcPr>
          <w:p w:rsidR="00D4657C" w:rsidRPr="00B95FEE" w:rsidRDefault="00D4657C">
            <w:pPr>
              <w:rPr>
                <w:rFonts w:ascii="Arial" w:hAnsi="Arial" w:cs="Arial"/>
              </w:rPr>
            </w:pPr>
          </w:p>
        </w:tc>
        <w:tc>
          <w:tcPr>
            <w:tcW w:w="601" w:type="dxa"/>
          </w:tcPr>
          <w:p w:rsidR="00D4657C" w:rsidRPr="00B95FEE" w:rsidRDefault="00D4657C">
            <w:pPr>
              <w:rPr>
                <w:rFonts w:ascii="Arial" w:hAnsi="Arial" w:cs="Arial"/>
              </w:rPr>
            </w:pPr>
          </w:p>
        </w:tc>
        <w:tc>
          <w:tcPr>
            <w:tcW w:w="3211" w:type="dxa"/>
          </w:tcPr>
          <w:p w:rsidR="00D4657C" w:rsidRPr="00B95FEE" w:rsidRDefault="00D4657C">
            <w:pPr>
              <w:rPr>
                <w:rFonts w:ascii="Arial" w:hAnsi="Arial" w:cs="Arial"/>
              </w:rPr>
            </w:pPr>
          </w:p>
        </w:tc>
      </w:tr>
      <w:tr w:rsidR="008D424B" w:rsidRPr="00B95FEE" w:rsidTr="00B95FEE">
        <w:tc>
          <w:tcPr>
            <w:tcW w:w="596" w:type="dxa"/>
            <w:tcBorders>
              <w:top w:val="nil"/>
              <w:left w:val="nil"/>
              <w:bottom w:val="nil"/>
              <w:right w:val="nil"/>
            </w:tcBorders>
          </w:tcPr>
          <w:p w:rsidR="008D424B" w:rsidRPr="00B95FEE" w:rsidRDefault="008D424B"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8D424B" w:rsidRDefault="0028754E" w:rsidP="008D424B">
            <w:pPr>
              <w:rPr>
                <w:rFonts w:ascii="Arial" w:hAnsi="Arial" w:cs="Arial"/>
              </w:rPr>
            </w:pPr>
            <w:r>
              <w:rPr>
                <w:rFonts w:ascii="Arial" w:hAnsi="Arial" w:cs="Arial"/>
              </w:rPr>
              <w:t xml:space="preserve">For accrual basis, does the system generate a report </w:t>
            </w:r>
            <w:r w:rsidR="00BD0DF5">
              <w:rPr>
                <w:rFonts w:ascii="Arial" w:hAnsi="Arial" w:cs="Arial"/>
              </w:rPr>
              <w:t>showing all ticket sales for the day that includes:</w:t>
            </w:r>
          </w:p>
          <w:p w:rsidR="00BD0DF5" w:rsidRPr="00BD0DF5" w:rsidRDefault="00BD0DF5" w:rsidP="008D424B">
            <w:pPr>
              <w:rPr>
                <w:rFonts w:ascii="Arial" w:hAnsi="Arial" w:cs="Arial"/>
                <w:b/>
                <w:sz w:val="18"/>
                <w:szCs w:val="18"/>
              </w:rPr>
            </w:pPr>
            <w:r w:rsidRPr="00BD0DF5">
              <w:rPr>
                <w:rFonts w:ascii="Arial" w:hAnsi="Arial" w:cs="Arial"/>
                <w:b/>
                <w:sz w:val="18"/>
                <w:szCs w:val="18"/>
              </w:rPr>
              <w:t>Entertainment MICS #28(a)</w:t>
            </w:r>
          </w:p>
          <w:p w:rsidR="00BD0DF5" w:rsidRDefault="00BD0DF5" w:rsidP="00514253">
            <w:pPr>
              <w:numPr>
                <w:ilvl w:val="0"/>
                <w:numId w:val="14"/>
              </w:numPr>
              <w:ind w:left="394"/>
              <w:rPr>
                <w:rFonts w:ascii="Arial" w:hAnsi="Arial" w:cs="Arial"/>
              </w:rPr>
            </w:pPr>
            <w:r>
              <w:rPr>
                <w:rFonts w:ascii="Arial" w:hAnsi="Arial" w:cs="Arial"/>
              </w:rPr>
              <w:t>Date/Time of Sale?</w:t>
            </w:r>
          </w:p>
          <w:p w:rsidR="00BD0DF5" w:rsidRDefault="00BD0DF5" w:rsidP="00514253">
            <w:pPr>
              <w:numPr>
                <w:ilvl w:val="0"/>
                <w:numId w:val="14"/>
              </w:numPr>
              <w:ind w:left="394"/>
              <w:rPr>
                <w:rFonts w:ascii="Arial" w:hAnsi="Arial" w:cs="Arial"/>
              </w:rPr>
            </w:pPr>
            <w:r>
              <w:rPr>
                <w:rFonts w:ascii="Arial" w:hAnsi="Arial" w:cs="Arial"/>
              </w:rPr>
              <w:t>Transaction ID?</w:t>
            </w:r>
          </w:p>
          <w:p w:rsidR="00BD0DF5" w:rsidRDefault="00BD0DF5" w:rsidP="00514253">
            <w:pPr>
              <w:numPr>
                <w:ilvl w:val="0"/>
                <w:numId w:val="14"/>
              </w:numPr>
              <w:ind w:left="394"/>
              <w:rPr>
                <w:rFonts w:ascii="Arial" w:hAnsi="Arial" w:cs="Arial"/>
              </w:rPr>
            </w:pPr>
            <w:r>
              <w:rPr>
                <w:rFonts w:ascii="Arial" w:hAnsi="Arial" w:cs="Arial"/>
              </w:rPr>
              <w:t xml:space="preserve">Event </w:t>
            </w:r>
            <w:r w:rsidR="00792D82">
              <w:rPr>
                <w:rFonts w:ascii="Arial" w:hAnsi="Arial" w:cs="Arial"/>
              </w:rPr>
              <w:t>Name and Date</w:t>
            </w:r>
            <w:r>
              <w:rPr>
                <w:rFonts w:ascii="Arial" w:hAnsi="Arial" w:cs="Arial"/>
              </w:rPr>
              <w:t>?</w:t>
            </w:r>
          </w:p>
          <w:p w:rsidR="00BD0DF5" w:rsidRDefault="00BD0DF5" w:rsidP="00514253">
            <w:pPr>
              <w:numPr>
                <w:ilvl w:val="0"/>
                <w:numId w:val="14"/>
              </w:numPr>
              <w:ind w:left="394"/>
              <w:rPr>
                <w:rFonts w:ascii="Arial" w:hAnsi="Arial" w:cs="Arial"/>
              </w:rPr>
            </w:pPr>
            <w:r>
              <w:rPr>
                <w:rFonts w:ascii="Arial" w:hAnsi="Arial" w:cs="Arial"/>
              </w:rPr>
              <w:t>Identifying Ticket Number(s)?</w:t>
            </w:r>
          </w:p>
          <w:p w:rsidR="00BD0DF5" w:rsidRDefault="00792D82" w:rsidP="00514253">
            <w:pPr>
              <w:numPr>
                <w:ilvl w:val="0"/>
                <w:numId w:val="14"/>
              </w:numPr>
              <w:ind w:left="394"/>
              <w:rPr>
                <w:rFonts w:ascii="Arial" w:hAnsi="Arial" w:cs="Arial"/>
              </w:rPr>
            </w:pPr>
            <w:r>
              <w:rPr>
                <w:rFonts w:ascii="Arial" w:hAnsi="Arial" w:cs="Arial"/>
              </w:rPr>
              <w:t>Amount of Sale</w:t>
            </w:r>
            <w:r w:rsidR="00BD0DF5">
              <w:rPr>
                <w:rFonts w:ascii="Arial" w:hAnsi="Arial" w:cs="Arial"/>
              </w:rPr>
              <w:t>?</w:t>
            </w:r>
          </w:p>
          <w:p w:rsidR="00BD0DF5" w:rsidRPr="00BD0DF5" w:rsidRDefault="00BD0DF5" w:rsidP="00792D82">
            <w:pPr>
              <w:ind w:left="394"/>
              <w:rPr>
                <w:rFonts w:ascii="Arial" w:hAnsi="Arial" w:cs="Arial"/>
              </w:rPr>
            </w:pPr>
          </w:p>
        </w:tc>
        <w:tc>
          <w:tcPr>
            <w:tcW w:w="675" w:type="dxa"/>
            <w:tcBorders>
              <w:left w:val="single" w:sz="4" w:space="0" w:color="auto"/>
            </w:tcBorders>
          </w:tcPr>
          <w:p w:rsidR="008D424B" w:rsidRPr="00B95FEE" w:rsidRDefault="008D424B">
            <w:pPr>
              <w:rPr>
                <w:rFonts w:ascii="Arial" w:hAnsi="Arial" w:cs="Arial"/>
              </w:rPr>
            </w:pPr>
          </w:p>
        </w:tc>
        <w:tc>
          <w:tcPr>
            <w:tcW w:w="600" w:type="dxa"/>
          </w:tcPr>
          <w:p w:rsidR="008D424B" w:rsidRPr="00B95FEE" w:rsidRDefault="008D424B">
            <w:pPr>
              <w:rPr>
                <w:rFonts w:ascii="Arial" w:hAnsi="Arial" w:cs="Arial"/>
              </w:rPr>
            </w:pPr>
          </w:p>
        </w:tc>
        <w:tc>
          <w:tcPr>
            <w:tcW w:w="601" w:type="dxa"/>
          </w:tcPr>
          <w:p w:rsidR="008D424B" w:rsidRPr="00B95FEE" w:rsidRDefault="008D424B">
            <w:pPr>
              <w:rPr>
                <w:rFonts w:ascii="Arial" w:hAnsi="Arial" w:cs="Arial"/>
              </w:rPr>
            </w:pPr>
          </w:p>
        </w:tc>
        <w:tc>
          <w:tcPr>
            <w:tcW w:w="3211" w:type="dxa"/>
          </w:tcPr>
          <w:p w:rsidR="008D424B" w:rsidRPr="00B95FEE" w:rsidRDefault="008D424B">
            <w:pPr>
              <w:rPr>
                <w:rFonts w:ascii="Arial" w:hAnsi="Arial" w:cs="Arial"/>
              </w:rPr>
            </w:pPr>
          </w:p>
        </w:tc>
      </w:tr>
      <w:tr w:rsidR="00071E42" w:rsidRPr="00B95FEE" w:rsidTr="00B95FEE">
        <w:tc>
          <w:tcPr>
            <w:tcW w:w="596" w:type="dxa"/>
            <w:tcBorders>
              <w:top w:val="nil"/>
              <w:left w:val="nil"/>
              <w:bottom w:val="nil"/>
              <w:right w:val="nil"/>
            </w:tcBorders>
          </w:tcPr>
          <w:p w:rsidR="00071E42" w:rsidRPr="00B95FEE" w:rsidRDefault="00071E42"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BD0DF5" w:rsidRDefault="00BD0DF5" w:rsidP="00BD0DF5">
            <w:pPr>
              <w:rPr>
                <w:rFonts w:ascii="Arial" w:hAnsi="Arial" w:cs="Arial"/>
              </w:rPr>
            </w:pPr>
            <w:r>
              <w:rPr>
                <w:rFonts w:ascii="Arial" w:hAnsi="Arial" w:cs="Arial"/>
              </w:rPr>
              <w:t xml:space="preserve">For accrual basis, does the system generate a report showing all transactions relating to each event for all events, for today and for future dates, that includes:   </w:t>
            </w:r>
            <w:r w:rsidRPr="00BD0DF5">
              <w:rPr>
                <w:rFonts w:ascii="Arial" w:hAnsi="Arial" w:cs="Arial"/>
                <w:b/>
                <w:sz w:val="18"/>
                <w:szCs w:val="18"/>
              </w:rPr>
              <w:t>Entertainment MICS #28(b)</w:t>
            </w:r>
          </w:p>
          <w:p w:rsidR="00BD0DF5" w:rsidRDefault="00BD0DF5" w:rsidP="00514253">
            <w:pPr>
              <w:numPr>
                <w:ilvl w:val="0"/>
                <w:numId w:val="15"/>
              </w:numPr>
              <w:ind w:left="394"/>
              <w:rPr>
                <w:rFonts w:ascii="Arial" w:hAnsi="Arial" w:cs="Arial"/>
              </w:rPr>
            </w:pPr>
            <w:r>
              <w:rPr>
                <w:rFonts w:ascii="Arial" w:hAnsi="Arial" w:cs="Arial"/>
              </w:rPr>
              <w:t>Name</w:t>
            </w:r>
            <w:r w:rsidR="00792D82">
              <w:rPr>
                <w:rFonts w:ascii="Arial" w:hAnsi="Arial" w:cs="Arial"/>
              </w:rPr>
              <w:t xml:space="preserve"> and Date</w:t>
            </w:r>
            <w:r>
              <w:rPr>
                <w:rFonts w:ascii="Arial" w:hAnsi="Arial" w:cs="Arial"/>
              </w:rPr>
              <w:t xml:space="preserve"> of the Event?</w:t>
            </w:r>
          </w:p>
          <w:p w:rsidR="00BD0DF5" w:rsidRDefault="00BD0DF5" w:rsidP="00514253">
            <w:pPr>
              <w:numPr>
                <w:ilvl w:val="0"/>
                <w:numId w:val="15"/>
              </w:numPr>
              <w:ind w:left="394"/>
              <w:rPr>
                <w:rFonts w:ascii="Arial" w:hAnsi="Arial" w:cs="Arial"/>
              </w:rPr>
            </w:pPr>
            <w:r>
              <w:rPr>
                <w:rFonts w:ascii="Arial" w:hAnsi="Arial" w:cs="Arial"/>
              </w:rPr>
              <w:t>Date/Time of Sale?</w:t>
            </w:r>
          </w:p>
          <w:p w:rsidR="00BD0DF5" w:rsidRDefault="00792D82" w:rsidP="00514253">
            <w:pPr>
              <w:numPr>
                <w:ilvl w:val="0"/>
                <w:numId w:val="15"/>
              </w:numPr>
              <w:ind w:left="394"/>
              <w:rPr>
                <w:rFonts w:ascii="Arial" w:hAnsi="Arial" w:cs="Arial"/>
              </w:rPr>
            </w:pPr>
            <w:r>
              <w:rPr>
                <w:rFonts w:ascii="Arial" w:hAnsi="Arial" w:cs="Arial"/>
              </w:rPr>
              <w:t xml:space="preserve">Identifying </w:t>
            </w:r>
            <w:r w:rsidR="00BD0DF5">
              <w:rPr>
                <w:rFonts w:ascii="Arial" w:hAnsi="Arial" w:cs="Arial"/>
              </w:rPr>
              <w:t>Number of Ticket</w:t>
            </w:r>
            <w:r>
              <w:rPr>
                <w:rFonts w:ascii="Arial" w:hAnsi="Arial" w:cs="Arial"/>
              </w:rPr>
              <w:t xml:space="preserve"> Sale</w:t>
            </w:r>
            <w:r w:rsidR="00BD0DF5">
              <w:rPr>
                <w:rFonts w:ascii="Arial" w:hAnsi="Arial" w:cs="Arial"/>
              </w:rPr>
              <w:t>?</w:t>
            </w:r>
          </w:p>
          <w:p w:rsidR="00BD0DF5" w:rsidRDefault="00BD0DF5" w:rsidP="00514253">
            <w:pPr>
              <w:numPr>
                <w:ilvl w:val="0"/>
                <w:numId w:val="15"/>
              </w:numPr>
              <w:ind w:left="394"/>
              <w:rPr>
                <w:rFonts w:ascii="Arial" w:hAnsi="Arial" w:cs="Arial"/>
              </w:rPr>
            </w:pPr>
            <w:r>
              <w:rPr>
                <w:rFonts w:ascii="Arial" w:hAnsi="Arial" w:cs="Arial"/>
              </w:rPr>
              <w:t>Dollar Amount of Sale?</w:t>
            </w:r>
          </w:p>
          <w:p w:rsidR="00BD0DF5" w:rsidRDefault="00BD0DF5" w:rsidP="00BD0DF5">
            <w:pPr>
              <w:rPr>
                <w:rFonts w:ascii="Arial" w:hAnsi="Arial" w:cs="Arial"/>
              </w:rPr>
            </w:pPr>
          </w:p>
        </w:tc>
        <w:tc>
          <w:tcPr>
            <w:tcW w:w="675" w:type="dxa"/>
            <w:tcBorders>
              <w:left w:val="single" w:sz="4" w:space="0" w:color="auto"/>
            </w:tcBorders>
          </w:tcPr>
          <w:p w:rsidR="00071E42" w:rsidRPr="00B95FEE" w:rsidRDefault="00071E42">
            <w:pPr>
              <w:rPr>
                <w:rFonts w:ascii="Arial" w:hAnsi="Arial" w:cs="Arial"/>
              </w:rPr>
            </w:pPr>
          </w:p>
        </w:tc>
        <w:tc>
          <w:tcPr>
            <w:tcW w:w="600" w:type="dxa"/>
          </w:tcPr>
          <w:p w:rsidR="00071E42" w:rsidRPr="00B95FEE" w:rsidRDefault="00071E42">
            <w:pPr>
              <w:rPr>
                <w:rFonts w:ascii="Arial" w:hAnsi="Arial" w:cs="Arial"/>
              </w:rPr>
            </w:pPr>
          </w:p>
        </w:tc>
        <w:tc>
          <w:tcPr>
            <w:tcW w:w="601" w:type="dxa"/>
          </w:tcPr>
          <w:p w:rsidR="00071E42" w:rsidRPr="00B95FEE" w:rsidRDefault="00071E42">
            <w:pPr>
              <w:rPr>
                <w:rFonts w:ascii="Arial" w:hAnsi="Arial" w:cs="Arial"/>
              </w:rPr>
            </w:pPr>
          </w:p>
        </w:tc>
        <w:tc>
          <w:tcPr>
            <w:tcW w:w="3211" w:type="dxa"/>
          </w:tcPr>
          <w:p w:rsidR="00071E42" w:rsidRPr="00B95FEE" w:rsidRDefault="00071E42">
            <w:pPr>
              <w:rPr>
                <w:rFonts w:ascii="Arial" w:hAnsi="Arial" w:cs="Arial"/>
              </w:rPr>
            </w:pPr>
          </w:p>
        </w:tc>
      </w:tr>
      <w:tr w:rsidR="00DF7EB4" w:rsidRPr="00B95FEE" w:rsidTr="004C00B5">
        <w:tc>
          <w:tcPr>
            <w:tcW w:w="596" w:type="dxa"/>
            <w:tcBorders>
              <w:top w:val="nil"/>
              <w:left w:val="nil"/>
              <w:bottom w:val="nil"/>
              <w:right w:val="nil"/>
            </w:tcBorders>
          </w:tcPr>
          <w:p w:rsidR="00DF7EB4" w:rsidRPr="00B95FEE" w:rsidRDefault="00DF7EB4" w:rsidP="00C714E6">
            <w:pPr>
              <w:jc w:val="both"/>
              <w:rPr>
                <w:rFonts w:ascii="Arial" w:hAnsi="Arial" w:cs="Arial"/>
              </w:rPr>
            </w:pPr>
          </w:p>
        </w:tc>
        <w:tc>
          <w:tcPr>
            <w:tcW w:w="5045" w:type="dxa"/>
            <w:tcBorders>
              <w:top w:val="nil"/>
              <w:left w:val="nil"/>
              <w:bottom w:val="nil"/>
              <w:right w:val="single" w:sz="4" w:space="0" w:color="auto"/>
            </w:tcBorders>
          </w:tcPr>
          <w:p w:rsidR="00DF7EB4" w:rsidRPr="00B65438" w:rsidRDefault="00DF7EB4" w:rsidP="00DF7EB4">
            <w:pPr>
              <w:jc w:val="center"/>
              <w:rPr>
                <w:rStyle w:val="ListNumber5Char"/>
                <w:b/>
              </w:rPr>
            </w:pPr>
            <w:r w:rsidRPr="00B65438">
              <w:rPr>
                <w:rStyle w:val="ListNumber5Char"/>
                <w:b/>
              </w:rPr>
              <w:t>System Components and Configurations</w:t>
            </w:r>
          </w:p>
          <w:p w:rsidR="00DF7EB4" w:rsidRPr="00840592" w:rsidRDefault="00DF7EB4" w:rsidP="00DF7EB4">
            <w:pPr>
              <w:rPr>
                <w:rStyle w:val="ListNumber5Char"/>
              </w:rPr>
            </w:pPr>
          </w:p>
        </w:tc>
        <w:tc>
          <w:tcPr>
            <w:tcW w:w="675" w:type="dxa"/>
            <w:tcBorders>
              <w:left w:val="single" w:sz="4" w:space="0" w:color="auto"/>
            </w:tcBorders>
            <w:shd w:val="pct10" w:color="auto" w:fill="auto"/>
          </w:tcPr>
          <w:p w:rsidR="00DF7EB4" w:rsidRPr="00B95FEE" w:rsidRDefault="00DF7EB4">
            <w:pPr>
              <w:rPr>
                <w:rFonts w:ascii="Arial" w:hAnsi="Arial" w:cs="Arial"/>
              </w:rPr>
            </w:pPr>
          </w:p>
        </w:tc>
        <w:tc>
          <w:tcPr>
            <w:tcW w:w="600" w:type="dxa"/>
            <w:shd w:val="pct10" w:color="auto" w:fill="auto"/>
          </w:tcPr>
          <w:p w:rsidR="00DF7EB4" w:rsidRPr="00B95FEE" w:rsidRDefault="00DF7EB4">
            <w:pPr>
              <w:rPr>
                <w:rFonts w:ascii="Arial" w:hAnsi="Arial" w:cs="Arial"/>
              </w:rPr>
            </w:pPr>
          </w:p>
        </w:tc>
        <w:tc>
          <w:tcPr>
            <w:tcW w:w="601" w:type="dxa"/>
            <w:shd w:val="pct10" w:color="auto" w:fill="auto"/>
          </w:tcPr>
          <w:p w:rsidR="00DF7EB4" w:rsidRPr="00B95FEE" w:rsidRDefault="00DF7EB4">
            <w:pPr>
              <w:rPr>
                <w:rFonts w:ascii="Arial" w:hAnsi="Arial" w:cs="Arial"/>
              </w:rPr>
            </w:pPr>
          </w:p>
        </w:tc>
        <w:tc>
          <w:tcPr>
            <w:tcW w:w="3211" w:type="dxa"/>
            <w:shd w:val="pct10" w:color="auto" w:fill="auto"/>
          </w:tcPr>
          <w:p w:rsidR="00DF7EB4" w:rsidRPr="00B95FEE" w:rsidRDefault="00DF7EB4">
            <w:pPr>
              <w:rPr>
                <w:rFonts w:ascii="Arial" w:hAnsi="Arial" w:cs="Arial"/>
              </w:rPr>
            </w:pPr>
          </w:p>
        </w:tc>
      </w:tr>
      <w:tr w:rsidR="00DF7EB4" w:rsidRPr="00B95FEE" w:rsidTr="00DF7EB4">
        <w:tc>
          <w:tcPr>
            <w:tcW w:w="596" w:type="dxa"/>
            <w:tcBorders>
              <w:top w:val="nil"/>
              <w:left w:val="nil"/>
              <w:bottom w:val="nil"/>
              <w:right w:val="nil"/>
            </w:tcBorders>
          </w:tcPr>
          <w:p w:rsidR="00DF7EB4" w:rsidRPr="00B95FEE" w:rsidRDefault="00DF7EB4" w:rsidP="00B56CCE">
            <w:pPr>
              <w:numPr>
                <w:ilvl w:val="0"/>
                <w:numId w:val="28"/>
              </w:numPr>
              <w:jc w:val="both"/>
              <w:rPr>
                <w:rFonts w:ascii="Arial" w:hAnsi="Arial" w:cs="Arial"/>
              </w:rPr>
            </w:pPr>
          </w:p>
        </w:tc>
        <w:tc>
          <w:tcPr>
            <w:tcW w:w="5045" w:type="dxa"/>
            <w:tcBorders>
              <w:top w:val="nil"/>
              <w:left w:val="nil"/>
              <w:bottom w:val="nil"/>
              <w:right w:val="single" w:sz="4" w:space="0" w:color="auto"/>
            </w:tcBorders>
          </w:tcPr>
          <w:p w:rsidR="00DF7EB4" w:rsidRDefault="00DF7EB4" w:rsidP="00DF7EB4">
            <w:pPr>
              <w:rPr>
                <w:rStyle w:val="ListNumber5Char"/>
              </w:rPr>
            </w:pPr>
            <w:r>
              <w:rPr>
                <w:rStyle w:val="ListNumber5Char"/>
              </w:rPr>
              <w:t>Specify the operating system name and version for all servers on which the system is being installed.</w:t>
            </w:r>
          </w:p>
          <w:p w:rsidR="00DF7EB4" w:rsidRPr="00840592" w:rsidRDefault="00DF7EB4" w:rsidP="00DF7EB4">
            <w:pPr>
              <w:rPr>
                <w:rStyle w:val="ListNumber5Char"/>
              </w:rPr>
            </w:pPr>
          </w:p>
        </w:tc>
        <w:tc>
          <w:tcPr>
            <w:tcW w:w="675" w:type="dxa"/>
            <w:tcBorders>
              <w:left w:val="single" w:sz="4" w:space="0" w:color="auto"/>
            </w:tcBorders>
          </w:tcPr>
          <w:p w:rsidR="00DF7EB4" w:rsidRPr="00B95FEE" w:rsidRDefault="00DF7EB4">
            <w:pPr>
              <w:rPr>
                <w:rFonts w:ascii="Arial" w:hAnsi="Arial" w:cs="Arial"/>
              </w:rPr>
            </w:pPr>
          </w:p>
        </w:tc>
        <w:tc>
          <w:tcPr>
            <w:tcW w:w="600" w:type="dxa"/>
          </w:tcPr>
          <w:p w:rsidR="00DF7EB4" w:rsidRPr="00B95FEE" w:rsidRDefault="00DF7EB4">
            <w:pPr>
              <w:rPr>
                <w:rFonts w:ascii="Arial" w:hAnsi="Arial" w:cs="Arial"/>
              </w:rPr>
            </w:pPr>
          </w:p>
        </w:tc>
        <w:tc>
          <w:tcPr>
            <w:tcW w:w="601" w:type="dxa"/>
          </w:tcPr>
          <w:p w:rsidR="00DF7EB4" w:rsidRPr="00B95FEE" w:rsidRDefault="00DF7EB4">
            <w:pPr>
              <w:rPr>
                <w:rFonts w:ascii="Arial" w:hAnsi="Arial" w:cs="Arial"/>
              </w:rPr>
            </w:pPr>
          </w:p>
        </w:tc>
        <w:tc>
          <w:tcPr>
            <w:tcW w:w="3211" w:type="dxa"/>
          </w:tcPr>
          <w:p w:rsidR="00DF7EB4" w:rsidRPr="00B95FEE" w:rsidRDefault="00DF7EB4">
            <w:pPr>
              <w:rPr>
                <w:rFonts w:ascii="Arial" w:hAnsi="Arial" w:cs="Arial"/>
              </w:rPr>
            </w:pPr>
          </w:p>
        </w:tc>
      </w:tr>
      <w:tr w:rsidR="00DF7EB4" w:rsidRPr="00B95FEE" w:rsidTr="00DF7EB4">
        <w:tc>
          <w:tcPr>
            <w:tcW w:w="596" w:type="dxa"/>
            <w:tcBorders>
              <w:top w:val="nil"/>
              <w:left w:val="nil"/>
              <w:bottom w:val="nil"/>
              <w:right w:val="nil"/>
            </w:tcBorders>
          </w:tcPr>
          <w:p w:rsidR="00DF7EB4" w:rsidRPr="00B95FEE" w:rsidRDefault="00DF7EB4" w:rsidP="00B56CCE">
            <w:pPr>
              <w:numPr>
                <w:ilvl w:val="0"/>
                <w:numId w:val="28"/>
              </w:numPr>
              <w:jc w:val="both"/>
              <w:rPr>
                <w:rFonts w:ascii="Arial" w:hAnsi="Arial" w:cs="Arial"/>
              </w:rPr>
            </w:pPr>
          </w:p>
        </w:tc>
        <w:tc>
          <w:tcPr>
            <w:tcW w:w="5045" w:type="dxa"/>
            <w:tcBorders>
              <w:top w:val="nil"/>
              <w:left w:val="nil"/>
              <w:bottom w:val="nil"/>
              <w:right w:val="single" w:sz="4" w:space="0" w:color="auto"/>
            </w:tcBorders>
          </w:tcPr>
          <w:p w:rsidR="00DF7EB4" w:rsidRDefault="00DF7EB4" w:rsidP="00DF7EB4">
            <w:pPr>
              <w:rPr>
                <w:rStyle w:val="ListNumber5Char"/>
              </w:rPr>
            </w:pPr>
            <w:r>
              <w:rPr>
                <w:rStyle w:val="ListNumber5Char"/>
              </w:rPr>
              <w:t>Specify the components being submitted for approval with the system including name, version, and server name/location where component is installed.</w:t>
            </w:r>
          </w:p>
          <w:p w:rsidR="00DF7EB4" w:rsidRPr="00840592" w:rsidRDefault="00DF7EB4" w:rsidP="00DF7EB4">
            <w:pPr>
              <w:rPr>
                <w:rStyle w:val="ListNumber5Char"/>
              </w:rPr>
            </w:pPr>
          </w:p>
        </w:tc>
        <w:tc>
          <w:tcPr>
            <w:tcW w:w="675" w:type="dxa"/>
            <w:tcBorders>
              <w:left w:val="single" w:sz="4" w:space="0" w:color="auto"/>
            </w:tcBorders>
          </w:tcPr>
          <w:p w:rsidR="00DF7EB4" w:rsidRPr="00B95FEE" w:rsidRDefault="00DF7EB4">
            <w:pPr>
              <w:rPr>
                <w:rFonts w:ascii="Arial" w:hAnsi="Arial" w:cs="Arial"/>
              </w:rPr>
            </w:pPr>
          </w:p>
        </w:tc>
        <w:tc>
          <w:tcPr>
            <w:tcW w:w="600" w:type="dxa"/>
          </w:tcPr>
          <w:p w:rsidR="00DF7EB4" w:rsidRPr="00B95FEE" w:rsidRDefault="00DF7EB4">
            <w:pPr>
              <w:rPr>
                <w:rFonts w:ascii="Arial" w:hAnsi="Arial" w:cs="Arial"/>
              </w:rPr>
            </w:pPr>
          </w:p>
        </w:tc>
        <w:tc>
          <w:tcPr>
            <w:tcW w:w="601" w:type="dxa"/>
          </w:tcPr>
          <w:p w:rsidR="00DF7EB4" w:rsidRPr="00B95FEE" w:rsidRDefault="00DF7EB4">
            <w:pPr>
              <w:rPr>
                <w:rFonts w:ascii="Arial" w:hAnsi="Arial" w:cs="Arial"/>
              </w:rPr>
            </w:pPr>
          </w:p>
        </w:tc>
        <w:tc>
          <w:tcPr>
            <w:tcW w:w="3211" w:type="dxa"/>
          </w:tcPr>
          <w:p w:rsidR="00DF7EB4" w:rsidRPr="00B95FEE" w:rsidRDefault="00DF7EB4">
            <w:pPr>
              <w:rPr>
                <w:rFonts w:ascii="Arial" w:hAnsi="Arial" w:cs="Arial"/>
              </w:rPr>
            </w:pPr>
          </w:p>
        </w:tc>
      </w:tr>
      <w:tr w:rsidR="00DF7EB4" w:rsidRPr="00B95FEE" w:rsidTr="00DF7EB4">
        <w:tc>
          <w:tcPr>
            <w:tcW w:w="596" w:type="dxa"/>
            <w:tcBorders>
              <w:top w:val="nil"/>
              <w:left w:val="nil"/>
              <w:bottom w:val="nil"/>
              <w:right w:val="nil"/>
            </w:tcBorders>
          </w:tcPr>
          <w:p w:rsidR="00DF7EB4" w:rsidRPr="00B95FEE" w:rsidRDefault="00DF7EB4" w:rsidP="00B56CCE">
            <w:pPr>
              <w:numPr>
                <w:ilvl w:val="0"/>
                <w:numId w:val="28"/>
              </w:numPr>
              <w:jc w:val="both"/>
              <w:rPr>
                <w:rFonts w:ascii="Arial" w:hAnsi="Arial" w:cs="Arial"/>
              </w:rPr>
            </w:pPr>
          </w:p>
        </w:tc>
        <w:tc>
          <w:tcPr>
            <w:tcW w:w="5045" w:type="dxa"/>
            <w:tcBorders>
              <w:top w:val="nil"/>
              <w:left w:val="nil"/>
              <w:bottom w:val="nil"/>
              <w:right w:val="single" w:sz="4" w:space="0" w:color="auto"/>
            </w:tcBorders>
          </w:tcPr>
          <w:p w:rsidR="00DF7EB4" w:rsidRDefault="00DF7EB4" w:rsidP="00DF7EB4">
            <w:pPr>
              <w:rPr>
                <w:rStyle w:val="ListNumber5Char"/>
              </w:rPr>
            </w:pPr>
            <w:r>
              <w:rPr>
                <w:rStyle w:val="ListNumber5Char"/>
              </w:rPr>
              <w:t>If the system utilizes back-end database(s), specify the database name, version, and server name/location housing the database(s) (i.e. FoxPro, Db2, MS SQL, Oracle, Pervasive, SQL Anywhere, etc.)</w:t>
            </w:r>
          </w:p>
          <w:p w:rsidR="00DF7EB4" w:rsidRPr="00840592" w:rsidRDefault="00DF7EB4" w:rsidP="00DF7EB4">
            <w:pPr>
              <w:rPr>
                <w:rStyle w:val="ListNumber5Char"/>
              </w:rPr>
            </w:pPr>
          </w:p>
        </w:tc>
        <w:tc>
          <w:tcPr>
            <w:tcW w:w="675" w:type="dxa"/>
            <w:tcBorders>
              <w:left w:val="single" w:sz="4" w:space="0" w:color="auto"/>
            </w:tcBorders>
          </w:tcPr>
          <w:p w:rsidR="00DF7EB4" w:rsidRPr="00B95FEE" w:rsidRDefault="00DF7EB4">
            <w:pPr>
              <w:rPr>
                <w:rFonts w:ascii="Arial" w:hAnsi="Arial" w:cs="Arial"/>
              </w:rPr>
            </w:pPr>
          </w:p>
        </w:tc>
        <w:tc>
          <w:tcPr>
            <w:tcW w:w="600" w:type="dxa"/>
          </w:tcPr>
          <w:p w:rsidR="00DF7EB4" w:rsidRPr="00B95FEE" w:rsidRDefault="00DF7EB4">
            <w:pPr>
              <w:rPr>
                <w:rFonts w:ascii="Arial" w:hAnsi="Arial" w:cs="Arial"/>
              </w:rPr>
            </w:pPr>
          </w:p>
        </w:tc>
        <w:tc>
          <w:tcPr>
            <w:tcW w:w="601" w:type="dxa"/>
          </w:tcPr>
          <w:p w:rsidR="00DF7EB4" w:rsidRPr="00B95FEE" w:rsidRDefault="00DF7EB4">
            <w:pPr>
              <w:rPr>
                <w:rFonts w:ascii="Arial" w:hAnsi="Arial" w:cs="Arial"/>
              </w:rPr>
            </w:pPr>
          </w:p>
        </w:tc>
        <w:tc>
          <w:tcPr>
            <w:tcW w:w="3211" w:type="dxa"/>
          </w:tcPr>
          <w:p w:rsidR="00DF7EB4" w:rsidRPr="00B95FEE" w:rsidRDefault="00DF7EB4">
            <w:pPr>
              <w:rPr>
                <w:rFonts w:ascii="Arial" w:hAnsi="Arial" w:cs="Arial"/>
              </w:rPr>
            </w:pPr>
          </w:p>
        </w:tc>
      </w:tr>
      <w:tr w:rsidR="00DF7EB4" w:rsidRPr="00B95FEE" w:rsidTr="00DF7EB4">
        <w:tc>
          <w:tcPr>
            <w:tcW w:w="596" w:type="dxa"/>
            <w:tcBorders>
              <w:top w:val="nil"/>
              <w:left w:val="nil"/>
              <w:bottom w:val="nil"/>
              <w:right w:val="nil"/>
            </w:tcBorders>
          </w:tcPr>
          <w:p w:rsidR="00DF7EB4" w:rsidRPr="00B95FEE" w:rsidRDefault="00DF7EB4" w:rsidP="00B56CCE">
            <w:pPr>
              <w:numPr>
                <w:ilvl w:val="0"/>
                <w:numId w:val="28"/>
              </w:numPr>
              <w:jc w:val="both"/>
              <w:rPr>
                <w:rFonts w:ascii="Arial" w:hAnsi="Arial" w:cs="Arial"/>
              </w:rPr>
            </w:pPr>
          </w:p>
        </w:tc>
        <w:tc>
          <w:tcPr>
            <w:tcW w:w="5045" w:type="dxa"/>
            <w:tcBorders>
              <w:top w:val="nil"/>
              <w:left w:val="nil"/>
              <w:bottom w:val="nil"/>
              <w:right w:val="single" w:sz="4" w:space="0" w:color="auto"/>
            </w:tcBorders>
          </w:tcPr>
          <w:p w:rsidR="00DF7EB4" w:rsidRDefault="00DF7EB4" w:rsidP="00DF7EB4">
            <w:pPr>
              <w:rPr>
                <w:rStyle w:val="ListNumber5Char"/>
              </w:rPr>
            </w:pPr>
            <w:r>
              <w:rPr>
                <w:rStyle w:val="ListNumber5Char"/>
              </w:rPr>
              <w:t>Specify the IP addresses for each server housing system components and data.  (Include a topology diagram and network mapping diagram with the submission)</w:t>
            </w:r>
          </w:p>
          <w:p w:rsidR="00DF7EB4" w:rsidRPr="00840592" w:rsidRDefault="00DF7EB4" w:rsidP="00DF7EB4">
            <w:pPr>
              <w:rPr>
                <w:rStyle w:val="ListNumber5Char"/>
              </w:rPr>
            </w:pPr>
          </w:p>
        </w:tc>
        <w:tc>
          <w:tcPr>
            <w:tcW w:w="675" w:type="dxa"/>
            <w:tcBorders>
              <w:left w:val="single" w:sz="4" w:space="0" w:color="auto"/>
            </w:tcBorders>
          </w:tcPr>
          <w:p w:rsidR="00DF7EB4" w:rsidRPr="00B95FEE" w:rsidRDefault="00DF7EB4">
            <w:pPr>
              <w:rPr>
                <w:rFonts w:ascii="Arial" w:hAnsi="Arial" w:cs="Arial"/>
              </w:rPr>
            </w:pPr>
          </w:p>
        </w:tc>
        <w:tc>
          <w:tcPr>
            <w:tcW w:w="600" w:type="dxa"/>
          </w:tcPr>
          <w:p w:rsidR="00DF7EB4" w:rsidRPr="00B95FEE" w:rsidRDefault="00DF7EB4">
            <w:pPr>
              <w:rPr>
                <w:rFonts w:ascii="Arial" w:hAnsi="Arial" w:cs="Arial"/>
              </w:rPr>
            </w:pPr>
          </w:p>
        </w:tc>
        <w:tc>
          <w:tcPr>
            <w:tcW w:w="601" w:type="dxa"/>
          </w:tcPr>
          <w:p w:rsidR="00DF7EB4" w:rsidRPr="00B95FEE" w:rsidRDefault="00DF7EB4">
            <w:pPr>
              <w:rPr>
                <w:rFonts w:ascii="Arial" w:hAnsi="Arial" w:cs="Arial"/>
              </w:rPr>
            </w:pPr>
          </w:p>
        </w:tc>
        <w:tc>
          <w:tcPr>
            <w:tcW w:w="3211" w:type="dxa"/>
          </w:tcPr>
          <w:p w:rsidR="00DF7EB4" w:rsidRPr="00B95FEE" w:rsidRDefault="00DF7EB4">
            <w:pPr>
              <w:rPr>
                <w:rFonts w:ascii="Arial" w:hAnsi="Arial" w:cs="Arial"/>
              </w:rPr>
            </w:pPr>
          </w:p>
        </w:tc>
      </w:tr>
      <w:tr w:rsidR="00DF7EB4" w:rsidRPr="00B95FEE" w:rsidTr="00DF7EB4">
        <w:tc>
          <w:tcPr>
            <w:tcW w:w="596" w:type="dxa"/>
            <w:tcBorders>
              <w:top w:val="nil"/>
              <w:left w:val="nil"/>
              <w:bottom w:val="nil"/>
              <w:right w:val="nil"/>
            </w:tcBorders>
          </w:tcPr>
          <w:p w:rsidR="00DF7EB4" w:rsidRPr="00B95FEE" w:rsidRDefault="00DF7EB4" w:rsidP="00B56CCE">
            <w:pPr>
              <w:numPr>
                <w:ilvl w:val="0"/>
                <w:numId w:val="28"/>
              </w:numPr>
              <w:jc w:val="both"/>
              <w:rPr>
                <w:rFonts w:ascii="Arial" w:hAnsi="Arial" w:cs="Arial"/>
              </w:rPr>
            </w:pPr>
          </w:p>
        </w:tc>
        <w:tc>
          <w:tcPr>
            <w:tcW w:w="5045" w:type="dxa"/>
            <w:tcBorders>
              <w:top w:val="nil"/>
              <w:left w:val="nil"/>
              <w:bottom w:val="nil"/>
              <w:right w:val="single" w:sz="4" w:space="0" w:color="auto"/>
            </w:tcBorders>
          </w:tcPr>
          <w:p w:rsidR="00DF7EB4" w:rsidRDefault="00DF7EB4" w:rsidP="00DF7EB4">
            <w:pPr>
              <w:rPr>
                <w:rStyle w:val="ListNumber5Char"/>
              </w:rPr>
            </w:pPr>
            <w:r>
              <w:rPr>
                <w:rStyle w:val="ListNumber5Char"/>
              </w:rPr>
              <w:t>List all user accounts and associated account passwords that are configured on the system submitted for approval. (This includes accounts at the operating system, database, network, and application layers)</w:t>
            </w:r>
          </w:p>
          <w:p w:rsidR="00DF7EB4" w:rsidRPr="00840592" w:rsidRDefault="00DF7EB4" w:rsidP="00DF7EB4">
            <w:pPr>
              <w:rPr>
                <w:rStyle w:val="ListNumber5Char"/>
              </w:rPr>
            </w:pPr>
          </w:p>
        </w:tc>
        <w:tc>
          <w:tcPr>
            <w:tcW w:w="675" w:type="dxa"/>
            <w:tcBorders>
              <w:left w:val="single" w:sz="4" w:space="0" w:color="auto"/>
            </w:tcBorders>
          </w:tcPr>
          <w:p w:rsidR="00DF7EB4" w:rsidRPr="00B95FEE" w:rsidRDefault="00DF7EB4">
            <w:pPr>
              <w:rPr>
                <w:rFonts w:ascii="Arial" w:hAnsi="Arial" w:cs="Arial"/>
              </w:rPr>
            </w:pPr>
          </w:p>
        </w:tc>
        <w:tc>
          <w:tcPr>
            <w:tcW w:w="600" w:type="dxa"/>
          </w:tcPr>
          <w:p w:rsidR="00DF7EB4" w:rsidRPr="00B95FEE" w:rsidRDefault="00DF7EB4">
            <w:pPr>
              <w:rPr>
                <w:rFonts w:ascii="Arial" w:hAnsi="Arial" w:cs="Arial"/>
              </w:rPr>
            </w:pPr>
          </w:p>
        </w:tc>
        <w:tc>
          <w:tcPr>
            <w:tcW w:w="601" w:type="dxa"/>
          </w:tcPr>
          <w:p w:rsidR="00DF7EB4" w:rsidRPr="00B95FEE" w:rsidRDefault="00DF7EB4">
            <w:pPr>
              <w:rPr>
                <w:rFonts w:ascii="Arial" w:hAnsi="Arial" w:cs="Arial"/>
              </w:rPr>
            </w:pPr>
          </w:p>
        </w:tc>
        <w:tc>
          <w:tcPr>
            <w:tcW w:w="3211" w:type="dxa"/>
          </w:tcPr>
          <w:p w:rsidR="00DF7EB4" w:rsidRPr="00B95FEE" w:rsidRDefault="00DF7EB4">
            <w:pPr>
              <w:rPr>
                <w:rFonts w:ascii="Arial" w:hAnsi="Arial" w:cs="Arial"/>
              </w:rPr>
            </w:pPr>
          </w:p>
        </w:tc>
      </w:tr>
      <w:tr w:rsidR="00DF7EB4" w:rsidRPr="00B95FEE" w:rsidTr="004C00B5">
        <w:tc>
          <w:tcPr>
            <w:tcW w:w="596" w:type="dxa"/>
            <w:tcBorders>
              <w:top w:val="nil"/>
              <w:left w:val="nil"/>
              <w:bottom w:val="nil"/>
              <w:right w:val="nil"/>
            </w:tcBorders>
          </w:tcPr>
          <w:p w:rsidR="00DF7EB4" w:rsidRPr="00B95FEE" w:rsidRDefault="00DF7EB4" w:rsidP="00B56CCE">
            <w:pPr>
              <w:numPr>
                <w:ilvl w:val="0"/>
                <w:numId w:val="28"/>
              </w:numPr>
              <w:jc w:val="both"/>
              <w:rPr>
                <w:rFonts w:ascii="Arial" w:hAnsi="Arial" w:cs="Arial"/>
              </w:rPr>
            </w:pPr>
          </w:p>
        </w:tc>
        <w:tc>
          <w:tcPr>
            <w:tcW w:w="5045" w:type="dxa"/>
            <w:tcBorders>
              <w:top w:val="nil"/>
              <w:left w:val="nil"/>
              <w:bottom w:val="nil"/>
              <w:right w:val="single" w:sz="4" w:space="0" w:color="auto"/>
            </w:tcBorders>
          </w:tcPr>
          <w:p w:rsidR="00DF7EB4" w:rsidRDefault="00DF7EB4" w:rsidP="00DF7EB4">
            <w:pPr>
              <w:rPr>
                <w:rStyle w:val="ListNumber5Char"/>
              </w:rPr>
            </w:pPr>
            <w:r>
              <w:rPr>
                <w:rStyle w:val="ListNumber5Char"/>
              </w:rPr>
              <w:t>List the report generation software and version, if applicable (i.e. Crystal Reports, Microsoft SQL Reporting Services, etc.)</w:t>
            </w:r>
          </w:p>
          <w:p w:rsidR="00DF7EB4" w:rsidRPr="00840592" w:rsidRDefault="00DF7EB4" w:rsidP="00DF7EB4">
            <w:pPr>
              <w:rPr>
                <w:rStyle w:val="ListNumber5Char"/>
              </w:rPr>
            </w:pPr>
          </w:p>
        </w:tc>
        <w:tc>
          <w:tcPr>
            <w:tcW w:w="675" w:type="dxa"/>
            <w:tcBorders>
              <w:left w:val="single" w:sz="4" w:space="0" w:color="auto"/>
              <w:bottom w:val="single" w:sz="4" w:space="0" w:color="auto"/>
            </w:tcBorders>
          </w:tcPr>
          <w:p w:rsidR="00DF7EB4" w:rsidRPr="00B95FEE" w:rsidRDefault="00DF7EB4">
            <w:pPr>
              <w:rPr>
                <w:rFonts w:ascii="Arial" w:hAnsi="Arial" w:cs="Arial"/>
              </w:rPr>
            </w:pPr>
          </w:p>
        </w:tc>
        <w:tc>
          <w:tcPr>
            <w:tcW w:w="600" w:type="dxa"/>
            <w:tcBorders>
              <w:bottom w:val="single" w:sz="4" w:space="0" w:color="auto"/>
            </w:tcBorders>
          </w:tcPr>
          <w:p w:rsidR="00DF7EB4" w:rsidRPr="00B95FEE" w:rsidRDefault="00DF7EB4">
            <w:pPr>
              <w:rPr>
                <w:rFonts w:ascii="Arial" w:hAnsi="Arial" w:cs="Arial"/>
              </w:rPr>
            </w:pPr>
          </w:p>
        </w:tc>
        <w:tc>
          <w:tcPr>
            <w:tcW w:w="601" w:type="dxa"/>
            <w:tcBorders>
              <w:bottom w:val="single" w:sz="4" w:space="0" w:color="auto"/>
            </w:tcBorders>
          </w:tcPr>
          <w:p w:rsidR="00DF7EB4" w:rsidRPr="00B95FEE" w:rsidRDefault="00DF7EB4">
            <w:pPr>
              <w:rPr>
                <w:rFonts w:ascii="Arial" w:hAnsi="Arial" w:cs="Arial"/>
              </w:rPr>
            </w:pPr>
          </w:p>
        </w:tc>
        <w:tc>
          <w:tcPr>
            <w:tcW w:w="3211" w:type="dxa"/>
            <w:tcBorders>
              <w:bottom w:val="single" w:sz="4" w:space="0" w:color="auto"/>
            </w:tcBorders>
          </w:tcPr>
          <w:p w:rsidR="00DF7EB4" w:rsidRPr="00B95FEE" w:rsidRDefault="00DF7EB4">
            <w:pPr>
              <w:rPr>
                <w:rFonts w:ascii="Arial" w:hAnsi="Arial" w:cs="Arial"/>
              </w:rPr>
            </w:pPr>
          </w:p>
        </w:tc>
      </w:tr>
      <w:tr w:rsidR="00C714E6" w:rsidRPr="00B95FEE" w:rsidTr="004C00B5">
        <w:tc>
          <w:tcPr>
            <w:tcW w:w="596" w:type="dxa"/>
            <w:tcBorders>
              <w:top w:val="nil"/>
              <w:left w:val="nil"/>
              <w:bottom w:val="nil"/>
              <w:right w:val="nil"/>
            </w:tcBorders>
          </w:tcPr>
          <w:p w:rsidR="00C714E6" w:rsidRPr="00B95FEE" w:rsidRDefault="00C714E6" w:rsidP="00C714E6">
            <w:pPr>
              <w:jc w:val="both"/>
              <w:rPr>
                <w:rFonts w:ascii="Arial" w:hAnsi="Arial" w:cs="Arial"/>
              </w:rPr>
            </w:pPr>
          </w:p>
        </w:tc>
        <w:tc>
          <w:tcPr>
            <w:tcW w:w="5045" w:type="dxa"/>
            <w:tcBorders>
              <w:top w:val="nil"/>
              <w:left w:val="nil"/>
              <w:bottom w:val="nil"/>
              <w:right w:val="single" w:sz="4" w:space="0" w:color="auto"/>
            </w:tcBorders>
            <w:vAlign w:val="center"/>
          </w:tcPr>
          <w:p w:rsidR="00C714E6" w:rsidRPr="00C13542" w:rsidRDefault="00C714E6" w:rsidP="00BC1FAF">
            <w:pPr>
              <w:jc w:val="center"/>
              <w:rPr>
                <w:rFonts w:ascii="Arial" w:hAnsi="Arial" w:cs="Arial"/>
                <w:b/>
              </w:rPr>
            </w:pPr>
            <w:r>
              <w:rPr>
                <w:rFonts w:ascii="Arial" w:hAnsi="Arial" w:cs="Arial"/>
                <w:b/>
              </w:rPr>
              <w:t>Testing Procedures</w:t>
            </w:r>
          </w:p>
          <w:p w:rsidR="00C714E6" w:rsidRPr="00C13542" w:rsidRDefault="00C714E6" w:rsidP="00BC1FAF">
            <w:pPr>
              <w:jc w:val="center"/>
              <w:rPr>
                <w:rFonts w:ascii="Arial" w:hAnsi="Arial" w:cs="Arial"/>
                <w:b/>
              </w:rPr>
            </w:pPr>
          </w:p>
        </w:tc>
        <w:tc>
          <w:tcPr>
            <w:tcW w:w="675" w:type="dxa"/>
            <w:tcBorders>
              <w:left w:val="single" w:sz="4" w:space="0" w:color="auto"/>
            </w:tcBorders>
            <w:shd w:val="pct10" w:color="auto" w:fill="auto"/>
          </w:tcPr>
          <w:p w:rsidR="00C714E6" w:rsidRPr="00B95FEE" w:rsidRDefault="00C714E6">
            <w:pPr>
              <w:rPr>
                <w:rFonts w:ascii="Arial" w:hAnsi="Arial" w:cs="Arial"/>
              </w:rPr>
            </w:pPr>
          </w:p>
        </w:tc>
        <w:tc>
          <w:tcPr>
            <w:tcW w:w="600" w:type="dxa"/>
            <w:shd w:val="pct10" w:color="auto" w:fill="auto"/>
          </w:tcPr>
          <w:p w:rsidR="00C714E6" w:rsidRPr="00B95FEE" w:rsidRDefault="00C714E6">
            <w:pPr>
              <w:rPr>
                <w:rFonts w:ascii="Arial" w:hAnsi="Arial" w:cs="Arial"/>
              </w:rPr>
            </w:pPr>
          </w:p>
        </w:tc>
        <w:tc>
          <w:tcPr>
            <w:tcW w:w="601" w:type="dxa"/>
            <w:shd w:val="pct10" w:color="auto" w:fill="auto"/>
          </w:tcPr>
          <w:p w:rsidR="00C714E6" w:rsidRPr="00B95FEE" w:rsidRDefault="00C714E6">
            <w:pPr>
              <w:rPr>
                <w:rFonts w:ascii="Arial" w:hAnsi="Arial" w:cs="Arial"/>
              </w:rPr>
            </w:pPr>
          </w:p>
        </w:tc>
        <w:tc>
          <w:tcPr>
            <w:tcW w:w="3211" w:type="dxa"/>
            <w:shd w:val="pct10" w:color="auto" w:fill="auto"/>
          </w:tcPr>
          <w:p w:rsidR="00C714E6" w:rsidRPr="00B95FEE" w:rsidRDefault="00C714E6">
            <w:pPr>
              <w:rPr>
                <w:rFonts w:ascii="Arial" w:hAnsi="Arial" w:cs="Arial"/>
              </w:rPr>
            </w:pPr>
          </w:p>
        </w:tc>
      </w:tr>
      <w:tr w:rsidR="00C714E6" w:rsidRPr="00B95FEE" w:rsidTr="00646612">
        <w:tc>
          <w:tcPr>
            <w:tcW w:w="596" w:type="dxa"/>
            <w:tcBorders>
              <w:top w:val="nil"/>
              <w:left w:val="nil"/>
              <w:bottom w:val="nil"/>
              <w:right w:val="nil"/>
            </w:tcBorders>
          </w:tcPr>
          <w:p w:rsidR="00C714E6" w:rsidRPr="00B95FEE" w:rsidRDefault="00C714E6" w:rsidP="00C714E6">
            <w:pPr>
              <w:jc w:val="both"/>
              <w:rPr>
                <w:rFonts w:ascii="Arial" w:hAnsi="Arial" w:cs="Arial"/>
              </w:rPr>
            </w:pPr>
          </w:p>
        </w:tc>
        <w:tc>
          <w:tcPr>
            <w:tcW w:w="5045" w:type="dxa"/>
            <w:tcBorders>
              <w:top w:val="nil"/>
              <w:left w:val="nil"/>
              <w:bottom w:val="nil"/>
              <w:right w:val="single" w:sz="4" w:space="0" w:color="auto"/>
            </w:tcBorders>
            <w:vAlign w:val="center"/>
          </w:tcPr>
          <w:p w:rsidR="00C714E6" w:rsidRDefault="00C714E6" w:rsidP="00BC1FAF">
            <w:pPr>
              <w:jc w:val="center"/>
              <w:rPr>
                <w:rFonts w:ascii="Arial" w:hAnsi="Arial" w:cs="Arial"/>
                <w:u w:val="single"/>
              </w:rPr>
            </w:pPr>
            <w:r>
              <w:rPr>
                <w:rFonts w:ascii="Arial" w:hAnsi="Arial" w:cs="Arial"/>
                <w:u w:val="single"/>
              </w:rPr>
              <w:t>Testing Objectives</w:t>
            </w:r>
          </w:p>
          <w:p w:rsidR="00C714E6" w:rsidRPr="004518DE" w:rsidRDefault="00C714E6" w:rsidP="00BC1FAF">
            <w:pPr>
              <w:jc w:val="center"/>
              <w:rPr>
                <w:rFonts w:ascii="Arial" w:hAnsi="Arial" w:cs="Arial"/>
                <w:u w:val="single"/>
              </w:rPr>
            </w:pPr>
          </w:p>
        </w:tc>
        <w:tc>
          <w:tcPr>
            <w:tcW w:w="675" w:type="dxa"/>
            <w:tcBorders>
              <w:left w:val="single" w:sz="4" w:space="0" w:color="auto"/>
              <w:bottom w:val="single" w:sz="4" w:space="0" w:color="auto"/>
            </w:tcBorders>
            <w:shd w:val="pct10" w:color="auto" w:fill="auto"/>
          </w:tcPr>
          <w:p w:rsidR="00C714E6" w:rsidRPr="00B95FEE" w:rsidRDefault="00C714E6">
            <w:pPr>
              <w:rPr>
                <w:rFonts w:ascii="Arial" w:hAnsi="Arial" w:cs="Arial"/>
              </w:rPr>
            </w:pPr>
          </w:p>
        </w:tc>
        <w:tc>
          <w:tcPr>
            <w:tcW w:w="600" w:type="dxa"/>
            <w:tcBorders>
              <w:bottom w:val="single" w:sz="4" w:space="0" w:color="auto"/>
            </w:tcBorders>
            <w:shd w:val="pct10" w:color="auto" w:fill="auto"/>
          </w:tcPr>
          <w:p w:rsidR="00C714E6" w:rsidRPr="00B95FEE" w:rsidRDefault="00C714E6">
            <w:pPr>
              <w:rPr>
                <w:rFonts w:ascii="Arial" w:hAnsi="Arial" w:cs="Arial"/>
              </w:rPr>
            </w:pPr>
          </w:p>
        </w:tc>
        <w:tc>
          <w:tcPr>
            <w:tcW w:w="601" w:type="dxa"/>
            <w:tcBorders>
              <w:bottom w:val="single" w:sz="4" w:space="0" w:color="auto"/>
            </w:tcBorders>
            <w:shd w:val="pct10" w:color="auto" w:fill="auto"/>
          </w:tcPr>
          <w:p w:rsidR="00C714E6" w:rsidRPr="00B95FEE" w:rsidRDefault="00C714E6">
            <w:pPr>
              <w:rPr>
                <w:rFonts w:ascii="Arial" w:hAnsi="Arial" w:cs="Arial"/>
              </w:rPr>
            </w:pPr>
          </w:p>
        </w:tc>
        <w:tc>
          <w:tcPr>
            <w:tcW w:w="3211" w:type="dxa"/>
            <w:tcBorders>
              <w:bottom w:val="single" w:sz="4" w:space="0" w:color="auto"/>
            </w:tcBorders>
            <w:shd w:val="pct10" w:color="auto" w:fill="auto"/>
          </w:tcPr>
          <w:p w:rsidR="00C714E6" w:rsidRPr="00B95FEE" w:rsidRDefault="00C714E6">
            <w:pPr>
              <w:rPr>
                <w:rFonts w:ascii="Arial" w:hAnsi="Arial" w:cs="Arial"/>
              </w:rPr>
            </w:pPr>
          </w:p>
        </w:tc>
      </w:tr>
      <w:tr w:rsidR="00C714E6" w:rsidRPr="00B95FEE" w:rsidTr="00646612">
        <w:tc>
          <w:tcPr>
            <w:tcW w:w="596" w:type="dxa"/>
            <w:tcBorders>
              <w:top w:val="nil"/>
              <w:left w:val="nil"/>
              <w:bottom w:val="nil"/>
              <w:right w:val="nil"/>
            </w:tcBorders>
          </w:tcPr>
          <w:p w:rsidR="00C714E6" w:rsidRPr="00B95FEE" w:rsidRDefault="00C714E6" w:rsidP="00C714E6">
            <w:pPr>
              <w:jc w:val="both"/>
              <w:rPr>
                <w:rFonts w:ascii="Arial" w:hAnsi="Arial" w:cs="Arial"/>
              </w:rPr>
            </w:pPr>
          </w:p>
        </w:tc>
        <w:tc>
          <w:tcPr>
            <w:tcW w:w="5045" w:type="dxa"/>
            <w:tcBorders>
              <w:top w:val="nil"/>
              <w:left w:val="nil"/>
              <w:bottom w:val="nil"/>
              <w:right w:val="single" w:sz="4" w:space="0" w:color="auto"/>
            </w:tcBorders>
            <w:vAlign w:val="center"/>
          </w:tcPr>
          <w:p w:rsidR="00C714E6" w:rsidRDefault="008E2BCC" w:rsidP="00514253">
            <w:pPr>
              <w:numPr>
                <w:ilvl w:val="0"/>
                <w:numId w:val="9"/>
              </w:numPr>
              <w:ind w:left="360"/>
              <w:rPr>
                <w:rFonts w:ascii="Arial" w:hAnsi="Arial" w:cs="Arial"/>
              </w:rPr>
            </w:pPr>
            <w:r>
              <w:rPr>
                <w:rFonts w:ascii="Arial" w:hAnsi="Arial" w:cs="Arial"/>
              </w:rPr>
              <w:t>Ensure that all sale transactions are recorded and reported accurately and classified properly</w:t>
            </w:r>
            <w:r w:rsidR="005C6704">
              <w:rPr>
                <w:rFonts w:ascii="Arial" w:hAnsi="Arial" w:cs="Arial"/>
              </w:rPr>
              <w:t xml:space="preserve"> by type (non-taxable, taxable, comp)</w:t>
            </w:r>
            <w:r w:rsidR="00BC1FAF">
              <w:rPr>
                <w:rFonts w:ascii="Arial" w:hAnsi="Arial" w:cs="Arial"/>
              </w:rPr>
              <w:t xml:space="preserve">.  </w:t>
            </w:r>
            <w:r w:rsidR="00C714E6">
              <w:rPr>
                <w:rFonts w:ascii="Arial" w:hAnsi="Arial" w:cs="Arial"/>
              </w:rPr>
              <w:t xml:space="preserve"> </w:t>
            </w:r>
          </w:p>
          <w:p w:rsidR="008E2BCC" w:rsidRDefault="008E2BCC" w:rsidP="008E2BCC">
            <w:pPr>
              <w:ind w:left="360"/>
              <w:rPr>
                <w:rFonts w:ascii="Arial" w:hAnsi="Arial" w:cs="Arial"/>
              </w:rPr>
            </w:pPr>
          </w:p>
          <w:p w:rsidR="008E2BCC" w:rsidRDefault="008E2BCC" w:rsidP="00514253">
            <w:pPr>
              <w:numPr>
                <w:ilvl w:val="0"/>
                <w:numId w:val="9"/>
              </w:numPr>
              <w:ind w:left="360"/>
              <w:rPr>
                <w:rFonts w:ascii="Arial" w:hAnsi="Arial" w:cs="Arial"/>
              </w:rPr>
            </w:pPr>
            <w:r>
              <w:rPr>
                <w:rFonts w:ascii="Arial" w:hAnsi="Arial" w:cs="Arial"/>
              </w:rPr>
              <w:t>Ensure that the system classifies transactions as Taxable, Non-Taxable, and Comp.</w:t>
            </w:r>
          </w:p>
          <w:p w:rsidR="008E2BCC" w:rsidRDefault="008E2BCC" w:rsidP="008E2BCC">
            <w:pPr>
              <w:pStyle w:val="ListParagraph"/>
              <w:rPr>
                <w:rFonts w:ascii="Arial" w:hAnsi="Arial" w:cs="Arial"/>
              </w:rPr>
            </w:pPr>
          </w:p>
          <w:p w:rsidR="008E2BCC" w:rsidRDefault="008E2BCC" w:rsidP="00514253">
            <w:pPr>
              <w:numPr>
                <w:ilvl w:val="0"/>
                <w:numId w:val="9"/>
              </w:numPr>
              <w:ind w:left="360"/>
              <w:rPr>
                <w:rFonts w:ascii="Arial" w:hAnsi="Arial" w:cs="Arial"/>
              </w:rPr>
            </w:pPr>
            <w:r>
              <w:rPr>
                <w:rFonts w:ascii="Arial" w:hAnsi="Arial" w:cs="Arial"/>
              </w:rPr>
              <w:t>Ensure that all Voids require independent supervisory approval prior to processing.</w:t>
            </w:r>
          </w:p>
          <w:p w:rsidR="008E2BCC" w:rsidRDefault="008E2BCC" w:rsidP="008E2BCC">
            <w:pPr>
              <w:pStyle w:val="ListParagraph"/>
              <w:rPr>
                <w:rFonts w:ascii="Arial" w:hAnsi="Arial" w:cs="Arial"/>
              </w:rPr>
            </w:pPr>
          </w:p>
          <w:p w:rsidR="008E2BCC" w:rsidRDefault="008E2BCC" w:rsidP="00514253">
            <w:pPr>
              <w:numPr>
                <w:ilvl w:val="0"/>
                <w:numId w:val="9"/>
              </w:numPr>
              <w:ind w:left="360"/>
              <w:rPr>
                <w:rFonts w:ascii="Arial" w:hAnsi="Arial" w:cs="Arial"/>
              </w:rPr>
            </w:pPr>
            <w:r>
              <w:rPr>
                <w:rFonts w:ascii="Arial" w:hAnsi="Arial" w:cs="Arial"/>
              </w:rPr>
              <w:t>Ensure that Detail Transaction reporting totals tie to summary reports.</w:t>
            </w:r>
          </w:p>
          <w:p w:rsidR="008E2BCC" w:rsidRDefault="008E2BCC" w:rsidP="008E2BCC">
            <w:pPr>
              <w:pStyle w:val="ListParagraph"/>
              <w:rPr>
                <w:rFonts w:ascii="Arial" w:hAnsi="Arial" w:cs="Arial"/>
              </w:rPr>
            </w:pPr>
          </w:p>
          <w:p w:rsidR="008E2BCC" w:rsidRDefault="008E2BCC" w:rsidP="00514253">
            <w:pPr>
              <w:numPr>
                <w:ilvl w:val="0"/>
                <w:numId w:val="9"/>
              </w:numPr>
              <w:ind w:left="360"/>
              <w:rPr>
                <w:rFonts w:ascii="Arial" w:hAnsi="Arial" w:cs="Arial"/>
              </w:rPr>
            </w:pPr>
            <w:r>
              <w:rPr>
                <w:rFonts w:ascii="Arial" w:hAnsi="Arial" w:cs="Arial"/>
              </w:rPr>
              <w:t>Ensure that LET tax is properly calculated and reported for each transaction.</w:t>
            </w:r>
          </w:p>
          <w:p w:rsidR="008E2BCC" w:rsidRDefault="008E2BCC" w:rsidP="008E2BCC">
            <w:pPr>
              <w:pStyle w:val="ListParagraph"/>
              <w:rPr>
                <w:rFonts w:ascii="Arial" w:hAnsi="Arial" w:cs="Arial"/>
              </w:rPr>
            </w:pPr>
          </w:p>
          <w:p w:rsidR="008E2BCC" w:rsidRDefault="008E2BCC" w:rsidP="00514253">
            <w:pPr>
              <w:numPr>
                <w:ilvl w:val="0"/>
                <w:numId w:val="9"/>
              </w:numPr>
              <w:ind w:left="360"/>
              <w:rPr>
                <w:rFonts w:ascii="Arial" w:hAnsi="Arial" w:cs="Arial"/>
              </w:rPr>
            </w:pPr>
            <w:r>
              <w:rPr>
                <w:rFonts w:ascii="Arial" w:hAnsi="Arial" w:cs="Arial"/>
              </w:rPr>
              <w:t>Ensure that credit card payments for LET applicable sales are accurately reported for each sale and in total</w:t>
            </w:r>
            <w:r w:rsidR="00396EB1">
              <w:rPr>
                <w:rFonts w:ascii="Arial" w:hAnsi="Arial" w:cs="Arial"/>
              </w:rPr>
              <w:t xml:space="preserve"> by credit card type</w:t>
            </w:r>
            <w:r>
              <w:rPr>
                <w:rFonts w:ascii="Arial" w:hAnsi="Arial" w:cs="Arial"/>
              </w:rPr>
              <w:t>.</w:t>
            </w:r>
          </w:p>
          <w:p w:rsidR="008E2BCC" w:rsidRDefault="008E2BCC" w:rsidP="008E2BCC">
            <w:pPr>
              <w:pStyle w:val="ListParagraph"/>
              <w:rPr>
                <w:rFonts w:ascii="Arial" w:hAnsi="Arial" w:cs="Arial"/>
              </w:rPr>
            </w:pPr>
          </w:p>
          <w:p w:rsidR="008E2BCC" w:rsidRDefault="00396EB1" w:rsidP="00514253">
            <w:pPr>
              <w:numPr>
                <w:ilvl w:val="0"/>
                <w:numId w:val="9"/>
              </w:numPr>
              <w:ind w:left="360"/>
              <w:rPr>
                <w:rFonts w:ascii="Arial" w:hAnsi="Arial" w:cs="Arial"/>
              </w:rPr>
            </w:pPr>
            <w:r>
              <w:rPr>
                <w:rFonts w:ascii="Arial" w:hAnsi="Arial" w:cs="Arial"/>
              </w:rPr>
              <w:t>Ensure that all exceptions are properly and completely reported.</w:t>
            </w:r>
          </w:p>
          <w:p w:rsidR="00396EB1" w:rsidRDefault="00396EB1" w:rsidP="00396EB1">
            <w:pPr>
              <w:pStyle w:val="ListParagraph"/>
              <w:rPr>
                <w:rFonts w:ascii="Arial" w:hAnsi="Arial" w:cs="Arial"/>
              </w:rPr>
            </w:pPr>
          </w:p>
          <w:p w:rsidR="00396EB1" w:rsidRDefault="00C8675E" w:rsidP="00514253">
            <w:pPr>
              <w:numPr>
                <w:ilvl w:val="0"/>
                <w:numId w:val="9"/>
              </w:numPr>
              <w:ind w:left="360"/>
              <w:rPr>
                <w:rFonts w:ascii="Arial" w:hAnsi="Arial" w:cs="Arial"/>
              </w:rPr>
            </w:pPr>
            <w:r>
              <w:rPr>
                <w:rFonts w:ascii="Arial" w:hAnsi="Arial" w:cs="Arial"/>
              </w:rPr>
              <w:t>Ensure that all accrual sales are reported by event.</w:t>
            </w:r>
          </w:p>
          <w:p w:rsidR="00C8675E" w:rsidRDefault="00C8675E" w:rsidP="00C8675E">
            <w:pPr>
              <w:pStyle w:val="ListParagraph"/>
              <w:rPr>
                <w:rFonts w:ascii="Arial" w:hAnsi="Arial" w:cs="Arial"/>
              </w:rPr>
            </w:pPr>
          </w:p>
          <w:p w:rsidR="00C8675E" w:rsidRDefault="00C8675E" w:rsidP="00514253">
            <w:pPr>
              <w:numPr>
                <w:ilvl w:val="0"/>
                <w:numId w:val="9"/>
              </w:numPr>
              <w:ind w:left="360"/>
              <w:rPr>
                <w:rFonts w:ascii="Arial" w:hAnsi="Arial" w:cs="Arial"/>
              </w:rPr>
            </w:pPr>
            <w:r>
              <w:rPr>
                <w:rFonts w:ascii="Arial" w:hAnsi="Arial" w:cs="Arial"/>
              </w:rPr>
              <w:t>Ensure that sale transaction details are restricted from unauthorized access by cashiers.</w:t>
            </w:r>
          </w:p>
          <w:p w:rsidR="00C8675E" w:rsidRDefault="00C8675E" w:rsidP="00C8675E">
            <w:pPr>
              <w:pStyle w:val="ListParagraph"/>
              <w:rPr>
                <w:rFonts w:ascii="Arial" w:hAnsi="Arial" w:cs="Arial"/>
              </w:rPr>
            </w:pPr>
          </w:p>
          <w:p w:rsidR="00C8675E" w:rsidRDefault="00705939" w:rsidP="00514253">
            <w:pPr>
              <w:numPr>
                <w:ilvl w:val="0"/>
                <w:numId w:val="9"/>
              </w:numPr>
              <w:ind w:left="360"/>
              <w:rPr>
                <w:rFonts w:ascii="Arial" w:hAnsi="Arial" w:cs="Arial"/>
              </w:rPr>
            </w:pPr>
            <w:r>
              <w:rPr>
                <w:rFonts w:ascii="Arial" w:hAnsi="Arial" w:cs="Arial"/>
              </w:rPr>
              <w:t>Ensure that source receipts show some indication that the sale was subject to LET.</w:t>
            </w:r>
          </w:p>
          <w:p w:rsidR="00705939" w:rsidRDefault="00705939" w:rsidP="00705939">
            <w:pPr>
              <w:pStyle w:val="ListParagraph"/>
              <w:rPr>
                <w:rFonts w:ascii="Arial" w:hAnsi="Arial" w:cs="Arial"/>
              </w:rPr>
            </w:pPr>
          </w:p>
          <w:p w:rsidR="00705939" w:rsidRDefault="00705939" w:rsidP="00514253">
            <w:pPr>
              <w:numPr>
                <w:ilvl w:val="0"/>
                <w:numId w:val="9"/>
              </w:numPr>
              <w:ind w:left="360"/>
              <w:rPr>
                <w:rFonts w:ascii="Arial" w:hAnsi="Arial" w:cs="Arial"/>
              </w:rPr>
            </w:pPr>
            <w:r>
              <w:rPr>
                <w:rFonts w:ascii="Arial" w:hAnsi="Arial" w:cs="Arial"/>
              </w:rPr>
              <w:t>Ensure that inclusive LET calculations reflect the proper calculation or $0 for the tax amount.</w:t>
            </w:r>
          </w:p>
          <w:p w:rsidR="00496081" w:rsidRDefault="00496081" w:rsidP="00496081">
            <w:pPr>
              <w:pStyle w:val="ListParagraph"/>
              <w:rPr>
                <w:rFonts w:ascii="Arial" w:hAnsi="Arial" w:cs="Arial"/>
              </w:rPr>
            </w:pPr>
          </w:p>
          <w:p w:rsidR="00496081" w:rsidRDefault="00496081" w:rsidP="00514253">
            <w:pPr>
              <w:numPr>
                <w:ilvl w:val="0"/>
                <w:numId w:val="9"/>
              </w:numPr>
              <w:ind w:left="360"/>
              <w:rPr>
                <w:rFonts w:ascii="Arial" w:hAnsi="Arial" w:cs="Arial"/>
              </w:rPr>
            </w:pPr>
            <w:r>
              <w:rPr>
                <w:rFonts w:ascii="Arial" w:hAnsi="Arial" w:cs="Arial"/>
              </w:rPr>
              <w:t>Ensure that cancellations with partial or no refunds are recognized as of date of cancellation as revenue to the extent of the amount not refunded for accrual basis reporting.</w:t>
            </w:r>
          </w:p>
          <w:p w:rsidR="00496081" w:rsidRDefault="00496081" w:rsidP="00496081">
            <w:pPr>
              <w:pStyle w:val="ListParagraph"/>
              <w:rPr>
                <w:rFonts w:ascii="Arial" w:hAnsi="Arial" w:cs="Arial"/>
              </w:rPr>
            </w:pPr>
          </w:p>
          <w:p w:rsidR="00496081" w:rsidRDefault="00496081" w:rsidP="00514253">
            <w:pPr>
              <w:numPr>
                <w:ilvl w:val="0"/>
                <w:numId w:val="9"/>
              </w:numPr>
              <w:ind w:left="360"/>
              <w:rPr>
                <w:rFonts w:ascii="Arial" w:hAnsi="Arial" w:cs="Arial"/>
              </w:rPr>
            </w:pPr>
            <w:r>
              <w:rPr>
                <w:rFonts w:ascii="Arial" w:hAnsi="Arial" w:cs="Arial"/>
              </w:rPr>
              <w:t>Ensure that cancellations with partial or no refunds are deducted from Live Entertainment Revenue on the date of cancellation to the extent of the amount refunded to the patron for cash basis reporting.</w:t>
            </w:r>
          </w:p>
          <w:p w:rsidR="00C714E6" w:rsidRDefault="00C714E6" w:rsidP="00DF7EB4">
            <w:pPr>
              <w:rPr>
                <w:rFonts w:ascii="Arial" w:hAnsi="Arial" w:cs="Arial"/>
              </w:rPr>
            </w:pPr>
          </w:p>
        </w:tc>
        <w:tc>
          <w:tcPr>
            <w:tcW w:w="675" w:type="dxa"/>
            <w:tcBorders>
              <w:left w:val="single" w:sz="4" w:space="0" w:color="auto"/>
              <w:bottom w:val="single" w:sz="4" w:space="0" w:color="auto"/>
            </w:tcBorders>
            <w:shd w:val="pct10" w:color="auto" w:fill="auto"/>
          </w:tcPr>
          <w:p w:rsidR="00C714E6" w:rsidRPr="00B95FEE" w:rsidRDefault="00C714E6">
            <w:pPr>
              <w:rPr>
                <w:rFonts w:ascii="Arial" w:hAnsi="Arial" w:cs="Arial"/>
              </w:rPr>
            </w:pPr>
          </w:p>
        </w:tc>
        <w:tc>
          <w:tcPr>
            <w:tcW w:w="600" w:type="dxa"/>
            <w:tcBorders>
              <w:bottom w:val="single" w:sz="4" w:space="0" w:color="auto"/>
            </w:tcBorders>
            <w:shd w:val="pct10" w:color="auto" w:fill="auto"/>
          </w:tcPr>
          <w:p w:rsidR="00C714E6" w:rsidRPr="00B95FEE" w:rsidRDefault="00C714E6">
            <w:pPr>
              <w:rPr>
                <w:rFonts w:ascii="Arial" w:hAnsi="Arial" w:cs="Arial"/>
              </w:rPr>
            </w:pPr>
          </w:p>
        </w:tc>
        <w:tc>
          <w:tcPr>
            <w:tcW w:w="601" w:type="dxa"/>
            <w:tcBorders>
              <w:bottom w:val="single" w:sz="4" w:space="0" w:color="auto"/>
            </w:tcBorders>
            <w:shd w:val="pct10" w:color="auto" w:fill="auto"/>
          </w:tcPr>
          <w:p w:rsidR="00C714E6" w:rsidRPr="00B95FEE" w:rsidRDefault="00C714E6">
            <w:pPr>
              <w:rPr>
                <w:rFonts w:ascii="Arial" w:hAnsi="Arial" w:cs="Arial"/>
              </w:rPr>
            </w:pPr>
          </w:p>
        </w:tc>
        <w:tc>
          <w:tcPr>
            <w:tcW w:w="3211" w:type="dxa"/>
            <w:tcBorders>
              <w:bottom w:val="single" w:sz="4" w:space="0" w:color="auto"/>
            </w:tcBorders>
            <w:shd w:val="pct10" w:color="auto" w:fill="auto"/>
          </w:tcPr>
          <w:p w:rsidR="00C714E6" w:rsidRPr="00B95FEE" w:rsidRDefault="00C714E6">
            <w:pPr>
              <w:rPr>
                <w:rFonts w:ascii="Arial" w:hAnsi="Arial" w:cs="Arial"/>
              </w:rPr>
            </w:pPr>
          </w:p>
        </w:tc>
      </w:tr>
      <w:tr w:rsidR="00C714E6" w:rsidRPr="00B95FEE" w:rsidTr="004C00B5">
        <w:tc>
          <w:tcPr>
            <w:tcW w:w="596" w:type="dxa"/>
            <w:tcBorders>
              <w:top w:val="nil"/>
              <w:left w:val="nil"/>
              <w:bottom w:val="nil"/>
              <w:right w:val="nil"/>
            </w:tcBorders>
          </w:tcPr>
          <w:p w:rsidR="00C714E6" w:rsidRPr="00B95FEE" w:rsidRDefault="00C714E6" w:rsidP="00863A94">
            <w:pPr>
              <w:jc w:val="both"/>
              <w:rPr>
                <w:rFonts w:ascii="Arial" w:hAnsi="Arial" w:cs="Arial"/>
              </w:rPr>
            </w:pPr>
          </w:p>
        </w:tc>
        <w:tc>
          <w:tcPr>
            <w:tcW w:w="5045" w:type="dxa"/>
            <w:tcBorders>
              <w:top w:val="nil"/>
              <w:left w:val="nil"/>
              <w:bottom w:val="nil"/>
              <w:right w:val="single" w:sz="4" w:space="0" w:color="auto"/>
            </w:tcBorders>
            <w:vAlign w:val="center"/>
          </w:tcPr>
          <w:p w:rsidR="00C714E6" w:rsidRPr="00863A94" w:rsidRDefault="00863A94" w:rsidP="00863A94">
            <w:pPr>
              <w:jc w:val="center"/>
              <w:rPr>
                <w:rFonts w:ascii="Arial" w:hAnsi="Arial" w:cs="Arial"/>
                <w:u w:val="single"/>
              </w:rPr>
            </w:pPr>
            <w:r w:rsidRPr="00863A94">
              <w:rPr>
                <w:rFonts w:ascii="Arial" w:hAnsi="Arial" w:cs="Arial"/>
                <w:u w:val="single"/>
              </w:rPr>
              <w:t>Setup Activities</w:t>
            </w:r>
          </w:p>
          <w:p w:rsidR="00863A94" w:rsidRDefault="00863A94" w:rsidP="00863A94">
            <w:pPr>
              <w:jc w:val="center"/>
              <w:rPr>
                <w:rFonts w:ascii="Arial" w:hAnsi="Arial" w:cs="Arial"/>
              </w:rPr>
            </w:pPr>
          </w:p>
        </w:tc>
        <w:tc>
          <w:tcPr>
            <w:tcW w:w="675" w:type="dxa"/>
            <w:tcBorders>
              <w:left w:val="single" w:sz="4" w:space="0" w:color="auto"/>
            </w:tcBorders>
            <w:shd w:val="pct10" w:color="auto" w:fill="auto"/>
          </w:tcPr>
          <w:p w:rsidR="00C714E6" w:rsidRPr="00B95FEE" w:rsidRDefault="00C714E6">
            <w:pPr>
              <w:rPr>
                <w:rFonts w:ascii="Arial" w:hAnsi="Arial" w:cs="Arial"/>
              </w:rPr>
            </w:pPr>
          </w:p>
        </w:tc>
        <w:tc>
          <w:tcPr>
            <w:tcW w:w="600" w:type="dxa"/>
            <w:shd w:val="pct10" w:color="auto" w:fill="auto"/>
          </w:tcPr>
          <w:p w:rsidR="00C714E6" w:rsidRPr="00B95FEE" w:rsidRDefault="00C714E6">
            <w:pPr>
              <w:rPr>
                <w:rFonts w:ascii="Arial" w:hAnsi="Arial" w:cs="Arial"/>
              </w:rPr>
            </w:pPr>
          </w:p>
        </w:tc>
        <w:tc>
          <w:tcPr>
            <w:tcW w:w="601" w:type="dxa"/>
            <w:shd w:val="pct10" w:color="auto" w:fill="auto"/>
          </w:tcPr>
          <w:p w:rsidR="00C714E6" w:rsidRPr="00B95FEE" w:rsidRDefault="00C714E6">
            <w:pPr>
              <w:rPr>
                <w:rFonts w:ascii="Arial" w:hAnsi="Arial" w:cs="Arial"/>
              </w:rPr>
            </w:pPr>
          </w:p>
        </w:tc>
        <w:tc>
          <w:tcPr>
            <w:tcW w:w="3211" w:type="dxa"/>
            <w:shd w:val="pct10" w:color="auto" w:fill="auto"/>
          </w:tcPr>
          <w:p w:rsidR="00C714E6" w:rsidRPr="00B95FEE" w:rsidRDefault="00C714E6">
            <w:pPr>
              <w:rPr>
                <w:rFonts w:ascii="Arial" w:hAnsi="Arial" w:cs="Arial"/>
              </w:rPr>
            </w:pPr>
          </w:p>
        </w:tc>
      </w:tr>
      <w:tr w:rsidR="00C714E6" w:rsidRPr="00B95FEE" w:rsidTr="00DF7EB4">
        <w:tc>
          <w:tcPr>
            <w:tcW w:w="596" w:type="dxa"/>
            <w:tcBorders>
              <w:top w:val="nil"/>
              <w:left w:val="nil"/>
              <w:bottom w:val="nil"/>
              <w:right w:val="nil"/>
            </w:tcBorders>
          </w:tcPr>
          <w:p w:rsidR="00C714E6" w:rsidRPr="00B95FEE" w:rsidRDefault="00C714E6" w:rsidP="00B56CCE">
            <w:pPr>
              <w:numPr>
                <w:ilvl w:val="0"/>
                <w:numId w:val="29"/>
              </w:numPr>
              <w:jc w:val="both"/>
              <w:rPr>
                <w:rFonts w:ascii="Arial" w:hAnsi="Arial" w:cs="Arial"/>
              </w:rPr>
            </w:pPr>
          </w:p>
        </w:tc>
        <w:tc>
          <w:tcPr>
            <w:tcW w:w="5045" w:type="dxa"/>
            <w:tcBorders>
              <w:top w:val="nil"/>
              <w:left w:val="nil"/>
              <w:bottom w:val="nil"/>
              <w:right w:val="single" w:sz="4" w:space="0" w:color="auto"/>
            </w:tcBorders>
            <w:vAlign w:val="center"/>
          </w:tcPr>
          <w:p w:rsidR="00C714E6" w:rsidRDefault="00BF70A7" w:rsidP="00E26079">
            <w:pPr>
              <w:rPr>
                <w:rFonts w:ascii="Arial" w:hAnsi="Arial" w:cs="Arial"/>
              </w:rPr>
            </w:pPr>
            <w:r>
              <w:rPr>
                <w:rFonts w:ascii="Arial" w:hAnsi="Arial" w:cs="Arial"/>
              </w:rPr>
              <w:t>For Box office systems s</w:t>
            </w:r>
            <w:r w:rsidR="002113B9">
              <w:rPr>
                <w:rFonts w:ascii="Arial" w:hAnsi="Arial" w:cs="Arial"/>
              </w:rPr>
              <w:t>et up at least five events such that:</w:t>
            </w:r>
          </w:p>
          <w:p w:rsidR="002113B9" w:rsidRDefault="002113B9" w:rsidP="00514253">
            <w:pPr>
              <w:numPr>
                <w:ilvl w:val="0"/>
                <w:numId w:val="18"/>
              </w:numPr>
              <w:ind w:left="394"/>
              <w:rPr>
                <w:rFonts w:ascii="Arial" w:hAnsi="Arial" w:cs="Arial"/>
              </w:rPr>
            </w:pPr>
            <w:r>
              <w:rPr>
                <w:rFonts w:ascii="Arial" w:hAnsi="Arial" w:cs="Arial"/>
              </w:rPr>
              <w:t>Three events occur on each day of testing.</w:t>
            </w:r>
          </w:p>
          <w:p w:rsidR="002113B9" w:rsidRDefault="002113B9" w:rsidP="00514253">
            <w:pPr>
              <w:numPr>
                <w:ilvl w:val="0"/>
                <w:numId w:val="18"/>
              </w:numPr>
              <w:ind w:left="394"/>
              <w:rPr>
                <w:rFonts w:ascii="Arial" w:hAnsi="Arial" w:cs="Arial"/>
              </w:rPr>
            </w:pPr>
            <w:r>
              <w:rPr>
                <w:rFonts w:ascii="Arial" w:hAnsi="Arial" w:cs="Arial"/>
              </w:rPr>
              <w:t>Two events occur in the distant future.</w:t>
            </w:r>
          </w:p>
          <w:p w:rsidR="002113B9" w:rsidRDefault="002113B9" w:rsidP="002113B9">
            <w:pPr>
              <w:ind w:left="720"/>
              <w:rPr>
                <w:rFonts w:ascii="Arial" w:hAnsi="Arial" w:cs="Arial"/>
              </w:rPr>
            </w:pPr>
          </w:p>
        </w:tc>
        <w:tc>
          <w:tcPr>
            <w:tcW w:w="675" w:type="dxa"/>
            <w:tcBorders>
              <w:left w:val="single" w:sz="4" w:space="0" w:color="auto"/>
            </w:tcBorders>
          </w:tcPr>
          <w:p w:rsidR="00C714E6" w:rsidRPr="00B95FEE" w:rsidRDefault="00C714E6">
            <w:pPr>
              <w:rPr>
                <w:rFonts w:ascii="Arial" w:hAnsi="Arial" w:cs="Arial"/>
              </w:rPr>
            </w:pPr>
          </w:p>
        </w:tc>
        <w:tc>
          <w:tcPr>
            <w:tcW w:w="600" w:type="dxa"/>
          </w:tcPr>
          <w:p w:rsidR="00C714E6" w:rsidRPr="00B95FEE" w:rsidRDefault="00C714E6">
            <w:pPr>
              <w:rPr>
                <w:rFonts w:ascii="Arial" w:hAnsi="Arial" w:cs="Arial"/>
              </w:rPr>
            </w:pPr>
          </w:p>
        </w:tc>
        <w:tc>
          <w:tcPr>
            <w:tcW w:w="601" w:type="dxa"/>
          </w:tcPr>
          <w:p w:rsidR="00C714E6" w:rsidRPr="00B95FEE" w:rsidRDefault="00C714E6">
            <w:pPr>
              <w:rPr>
                <w:rFonts w:ascii="Arial" w:hAnsi="Arial" w:cs="Arial"/>
              </w:rPr>
            </w:pPr>
          </w:p>
        </w:tc>
        <w:tc>
          <w:tcPr>
            <w:tcW w:w="3211" w:type="dxa"/>
          </w:tcPr>
          <w:p w:rsidR="00C714E6" w:rsidRPr="00B95FEE" w:rsidRDefault="00C714E6">
            <w:pPr>
              <w:rPr>
                <w:rFonts w:ascii="Arial" w:hAnsi="Arial" w:cs="Arial"/>
              </w:rPr>
            </w:pPr>
          </w:p>
        </w:tc>
      </w:tr>
      <w:tr w:rsidR="00C714E6" w:rsidRPr="00B95FEE" w:rsidTr="00DF7EB4">
        <w:tc>
          <w:tcPr>
            <w:tcW w:w="596" w:type="dxa"/>
            <w:tcBorders>
              <w:top w:val="nil"/>
              <w:left w:val="nil"/>
              <w:bottom w:val="nil"/>
              <w:right w:val="nil"/>
            </w:tcBorders>
          </w:tcPr>
          <w:p w:rsidR="00C714E6" w:rsidRPr="00B95FEE" w:rsidRDefault="00C714E6" w:rsidP="00B56CCE">
            <w:pPr>
              <w:numPr>
                <w:ilvl w:val="0"/>
                <w:numId w:val="29"/>
              </w:numPr>
              <w:jc w:val="both"/>
              <w:rPr>
                <w:rFonts w:ascii="Arial" w:hAnsi="Arial" w:cs="Arial"/>
              </w:rPr>
            </w:pPr>
          </w:p>
        </w:tc>
        <w:tc>
          <w:tcPr>
            <w:tcW w:w="5045" w:type="dxa"/>
            <w:tcBorders>
              <w:top w:val="nil"/>
              <w:left w:val="nil"/>
              <w:bottom w:val="nil"/>
              <w:right w:val="single" w:sz="4" w:space="0" w:color="auto"/>
            </w:tcBorders>
            <w:vAlign w:val="center"/>
          </w:tcPr>
          <w:p w:rsidR="00863A94" w:rsidRDefault="00BF70A7" w:rsidP="00863A94">
            <w:pPr>
              <w:rPr>
                <w:rFonts w:ascii="Arial" w:hAnsi="Arial" w:cs="Arial"/>
              </w:rPr>
            </w:pPr>
            <w:r>
              <w:rPr>
                <w:rFonts w:ascii="Arial" w:hAnsi="Arial" w:cs="Arial"/>
              </w:rPr>
              <w:t xml:space="preserve">For point of sale systems set up 3 </w:t>
            </w:r>
            <w:r w:rsidR="00B45A63">
              <w:rPr>
                <w:rFonts w:ascii="Arial" w:hAnsi="Arial" w:cs="Arial"/>
              </w:rPr>
              <w:t>venues</w:t>
            </w:r>
            <w:r>
              <w:rPr>
                <w:rFonts w:ascii="Arial" w:hAnsi="Arial" w:cs="Arial"/>
              </w:rPr>
              <w:t xml:space="preserve"> – two of which are subject to LET and one is not subject to LET.  One of the LET applicable locations should handle both LET and non-LET subject sales.</w:t>
            </w:r>
          </w:p>
          <w:p w:rsidR="00BF70A7" w:rsidRDefault="00BF70A7" w:rsidP="00863A94">
            <w:pPr>
              <w:rPr>
                <w:rFonts w:ascii="Arial" w:hAnsi="Arial" w:cs="Arial"/>
              </w:rPr>
            </w:pPr>
          </w:p>
        </w:tc>
        <w:tc>
          <w:tcPr>
            <w:tcW w:w="675" w:type="dxa"/>
            <w:tcBorders>
              <w:left w:val="single" w:sz="4" w:space="0" w:color="auto"/>
            </w:tcBorders>
          </w:tcPr>
          <w:p w:rsidR="00C714E6" w:rsidRPr="00B95FEE" w:rsidRDefault="00C714E6">
            <w:pPr>
              <w:rPr>
                <w:rFonts w:ascii="Arial" w:hAnsi="Arial" w:cs="Arial"/>
              </w:rPr>
            </w:pPr>
          </w:p>
        </w:tc>
        <w:tc>
          <w:tcPr>
            <w:tcW w:w="600" w:type="dxa"/>
          </w:tcPr>
          <w:p w:rsidR="00C714E6" w:rsidRPr="00B95FEE" w:rsidRDefault="00C714E6">
            <w:pPr>
              <w:rPr>
                <w:rFonts w:ascii="Arial" w:hAnsi="Arial" w:cs="Arial"/>
              </w:rPr>
            </w:pPr>
          </w:p>
        </w:tc>
        <w:tc>
          <w:tcPr>
            <w:tcW w:w="601" w:type="dxa"/>
          </w:tcPr>
          <w:p w:rsidR="00C714E6" w:rsidRPr="00B95FEE" w:rsidRDefault="00C714E6">
            <w:pPr>
              <w:rPr>
                <w:rFonts w:ascii="Arial" w:hAnsi="Arial" w:cs="Arial"/>
              </w:rPr>
            </w:pPr>
          </w:p>
        </w:tc>
        <w:tc>
          <w:tcPr>
            <w:tcW w:w="3211" w:type="dxa"/>
          </w:tcPr>
          <w:p w:rsidR="00C714E6" w:rsidRPr="00B95FEE" w:rsidRDefault="00C714E6">
            <w:pPr>
              <w:rPr>
                <w:rFonts w:ascii="Arial" w:hAnsi="Arial" w:cs="Arial"/>
              </w:rPr>
            </w:pPr>
          </w:p>
        </w:tc>
      </w:tr>
      <w:tr w:rsidR="00C714E6" w:rsidRPr="00B95FEE" w:rsidTr="00DF7EB4">
        <w:tc>
          <w:tcPr>
            <w:tcW w:w="596" w:type="dxa"/>
            <w:tcBorders>
              <w:top w:val="nil"/>
              <w:left w:val="nil"/>
              <w:bottom w:val="nil"/>
              <w:right w:val="nil"/>
            </w:tcBorders>
          </w:tcPr>
          <w:p w:rsidR="00C714E6" w:rsidRPr="00B95FEE" w:rsidRDefault="00C714E6" w:rsidP="00B56CCE">
            <w:pPr>
              <w:numPr>
                <w:ilvl w:val="0"/>
                <w:numId w:val="29"/>
              </w:numPr>
              <w:jc w:val="both"/>
              <w:rPr>
                <w:rFonts w:ascii="Arial" w:hAnsi="Arial" w:cs="Arial"/>
              </w:rPr>
            </w:pPr>
          </w:p>
        </w:tc>
        <w:tc>
          <w:tcPr>
            <w:tcW w:w="5045" w:type="dxa"/>
            <w:tcBorders>
              <w:top w:val="nil"/>
              <w:left w:val="nil"/>
              <w:bottom w:val="nil"/>
              <w:right w:val="single" w:sz="4" w:space="0" w:color="auto"/>
            </w:tcBorders>
            <w:vAlign w:val="center"/>
          </w:tcPr>
          <w:p w:rsidR="001547B7" w:rsidRDefault="00BF70A7" w:rsidP="00BF70A7">
            <w:pPr>
              <w:rPr>
                <w:rFonts w:ascii="Arial" w:hAnsi="Arial" w:cs="Arial"/>
              </w:rPr>
            </w:pPr>
            <w:r>
              <w:rPr>
                <w:rFonts w:ascii="Arial" w:hAnsi="Arial" w:cs="Arial"/>
              </w:rPr>
              <w:t xml:space="preserve">Set up at least 10 food and beverage items to be sold during each event.  </w:t>
            </w:r>
          </w:p>
          <w:p w:rsidR="00BF70A7" w:rsidRDefault="00BF70A7" w:rsidP="00BF70A7">
            <w:pPr>
              <w:rPr>
                <w:rFonts w:ascii="Arial" w:hAnsi="Arial" w:cs="Arial"/>
              </w:rPr>
            </w:pPr>
          </w:p>
        </w:tc>
        <w:tc>
          <w:tcPr>
            <w:tcW w:w="675" w:type="dxa"/>
            <w:tcBorders>
              <w:left w:val="single" w:sz="4" w:space="0" w:color="auto"/>
            </w:tcBorders>
          </w:tcPr>
          <w:p w:rsidR="00C714E6" w:rsidRPr="00B95FEE" w:rsidRDefault="00C714E6">
            <w:pPr>
              <w:rPr>
                <w:rFonts w:ascii="Arial" w:hAnsi="Arial" w:cs="Arial"/>
              </w:rPr>
            </w:pPr>
          </w:p>
        </w:tc>
        <w:tc>
          <w:tcPr>
            <w:tcW w:w="600" w:type="dxa"/>
          </w:tcPr>
          <w:p w:rsidR="00C714E6" w:rsidRPr="00B95FEE" w:rsidRDefault="00C714E6">
            <w:pPr>
              <w:rPr>
                <w:rFonts w:ascii="Arial" w:hAnsi="Arial" w:cs="Arial"/>
              </w:rPr>
            </w:pPr>
          </w:p>
        </w:tc>
        <w:tc>
          <w:tcPr>
            <w:tcW w:w="601" w:type="dxa"/>
          </w:tcPr>
          <w:p w:rsidR="00C714E6" w:rsidRPr="00B95FEE" w:rsidRDefault="00C714E6">
            <w:pPr>
              <w:rPr>
                <w:rFonts w:ascii="Arial" w:hAnsi="Arial" w:cs="Arial"/>
              </w:rPr>
            </w:pPr>
          </w:p>
        </w:tc>
        <w:tc>
          <w:tcPr>
            <w:tcW w:w="3211" w:type="dxa"/>
          </w:tcPr>
          <w:p w:rsidR="00C714E6" w:rsidRPr="00B95FEE" w:rsidRDefault="00C714E6">
            <w:pPr>
              <w:rPr>
                <w:rFonts w:ascii="Arial" w:hAnsi="Arial" w:cs="Arial"/>
              </w:rPr>
            </w:pPr>
          </w:p>
        </w:tc>
      </w:tr>
      <w:tr w:rsidR="0009275A" w:rsidRPr="00B95FEE" w:rsidTr="00DF7EB4">
        <w:tc>
          <w:tcPr>
            <w:tcW w:w="596" w:type="dxa"/>
            <w:tcBorders>
              <w:top w:val="nil"/>
              <w:left w:val="nil"/>
              <w:bottom w:val="nil"/>
              <w:right w:val="nil"/>
            </w:tcBorders>
          </w:tcPr>
          <w:p w:rsidR="0009275A" w:rsidRPr="00B95FEE" w:rsidRDefault="0009275A" w:rsidP="00B56CCE">
            <w:pPr>
              <w:numPr>
                <w:ilvl w:val="0"/>
                <w:numId w:val="29"/>
              </w:numPr>
              <w:jc w:val="both"/>
              <w:rPr>
                <w:rFonts w:ascii="Arial" w:hAnsi="Arial" w:cs="Arial"/>
              </w:rPr>
            </w:pPr>
          </w:p>
        </w:tc>
        <w:tc>
          <w:tcPr>
            <w:tcW w:w="5045" w:type="dxa"/>
            <w:tcBorders>
              <w:top w:val="nil"/>
              <w:left w:val="nil"/>
              <w:bottom w:val="nil"/>
              <w:right w:val="single" w:sz="4" w:space="0" w:color="auto"/>
            </w:tcBorders>
            <w:vAlign w:val="center"/>
          </w:tcPr>
          <w:p w:rsidR="0009275A" w:rsidRDefault="00BF70A7" w:rsidP="00DF7EB4">
            <w:pPr>
              <w:rPr>
                <w:rFonts w:ascii="Arial" w:hAnsi="Arial" w:cs="Arial"/>
              </w:rPr>
            </w:pPr>
            <w:r>
              <w:rPr>
                <w:rFonts w:ascii="Arial" w:hAnsi="Arial" w:cs="Arial"/>
              </w:rPr>
              <w:t>Set up tax types with appropriate percentages for the following:</w:t>
            </w:r>
          </w:p>
          <w:p w:rsidR="00BF70A7" w:rsidRDefault="00BF70A7" w:rsidP="00514253">
            <w:pPr>
              <w:numPr>
                <w:ilvl w:val="0"/>
                <w:numId w:val="19"/>
              </w:numPr>
              <w:ind w:left="394"/>
              <w:rPr>
                <w:rFonts w:ascii="Arial" w:hAnsi="Arial" w:cs="Arial"/>
              </w:rPr>
            </w:pPr>
            <w:r>
              <w:rPr>
                <w:rFonts w:ascii="Arial" w:hAnsi="Arial" w:cs="Arial"/>
              </w:rPr>
              <w:t>LET to be added on to the sale.</w:t>
            </w:r>
          </w:p>
          <w:p w:rsidR="00BF70A7" w:rsidRDefault="00BF70A7" w:rsidP="00514253">
            <w:pPr>
              <w:numPr>
                <w:ilvl w:val="0"/>
                <w:numId w:val="19"/>
              </w:numPr>
              <w:ind w:left="394"/>
              <w:rPr>
                <w:rFonts w:ascii="Arial" w:hAnsi="Arial" w:cs="Arial"/>
              </w:rPr>
            </w:pPr>
            <w:r>
              <w:rPr>
                <w:rFonts w:ascii="Arial" w:hAnsi="Arial" w:cs="Arial"/>
              </w:rPr>
              <w:t>Sales tax to be added on to the sale.</w:t>
            </w:r>
          </w:p>
          <w:p w:rsidR="00BF70A7" w:rsidRDefault="00BF70A7" w:rsidP="00514253">
            <w:pPr>
              <w:numPr>
                <w:ilvl w:val="0"/>
                <w:numId w:val="19"/>
              </w:numPr>
              <w:ind w:left="394"/>
              <w:rPr>
                <w:rFonts w:ascii="Arial" w:hAnsi="Arial" w:cs="Arial"/>
              </w:rPr>
            </w:pPr>
            <w:r>
              <w:rPr>
                <w:rFonts w:ascii="Arial" w:hAnsi="Arial" w:cs="Arial"/>
              </w:rPr>
              <w:t>LET to be inclusive in the price of the sale.</w:t>
            </w:r>
          </w:p>
          <w:p w:rsidR="00BF70A7" w:rsidRDefault="00BF70A7" w:rsidP="00514253">
            <w:pPr>
              <w:numPr>
                <w:ilvl w:val="0"/>
                <w:numId w:val="19"/>
              </w:numPr>
              <w:ind w:left="394"/>
              <w:rPr>
                <w:rFonts w:ascii="Arial" w:hAnsi="Arial" w:cs="Arial"/>
              </w:rPr>
            </w:pPr>
            <w:r>
              <w:rPr>
                <w:rFonts w:ascii="Arial" w:hAnsi="Arial" w:cs="Arial"/>
              </w:rPr>
              <w:t>Sales tax to be inclusive in the price of the sale.</w:t>
            </w:r>
          </w:p>
          <w:p w:rsidR="00BF70A7" w:rsidRDefault="00BF70A7" w:rsidP="00BF70A7">
            <w:pPr>
              <w:ind w:left="720"/>
              <w:rPr>
                <w:rFonts w:ascii="Arial" w:hAnsi="Arial" w:cs="Arial"/>
              </w:rPr>
            </w:pPr>
          </w:p>
        </w:tc>
        <w:tc>
          <w:tcPr>
            <w:tcW w:w="675" w:type="dxa"/>
            <w:tcBorders>
              <w:left w:val="single" w:sz="4" w:space="0" w:color="auto"/>
            </w:tcBorders>
          </w:tcPr>
          <w:p w:rsidR="0009275A" w:rsidRPr="00B95FEE" w:rsidRDefault="0009275A">
            <w:pPr>
              <w:rPr>
                <w:rFonts w:ascii="Arial" w:hAnsi="Arial" w:cs="Arial"/>
              </w:rPr>
            </w:pPr>
          </w:p>
        </w:tc>
        <w:tc>
          <w:tcPr>
            <w:tcW w:w="600" w:type="dxa"/>
          </w:tcPr>
          <w:p w:rsidR="0009275A" w:rsidRPr="00B95FEE" w:rsidRDefault="0009275A">
            <w:pPr>
              <w:rPr>
                <w:rFonts w:ascii="Arial" w:hAnsi="Arial" w:cs="Arial"/>
              </w:rPr>
            </w:pPr>
          </w:p>
        </w:tc>
        <w:tc>
          <w:tcPr>
            <w:tcW w:w="601" w:type="dxa"/>
          </w:tcPr>
          <w:p w:rsidR="0009275A" w:rsidRPr="00B95FEE" w:rsidRDefault="0009275A">
            <w:pPr>
              <w:rPr>
                <w:rFonts w:ascii="Arial" w:hAnsi="Arial" w:cs="Arial"/>
              </w:rPr>
            </w:pPr>
          </w:p>
        </w:tc>
        <w:tc>
          <w:tcPr>
            <w:tcW w:w="3211" w:type="dxa"/>
          </w:tcPr>
          <w:p w:rsidR="0009275A" w:rsidRPr="00B95FEE" w:rsidRDefault="0009275A">
            <w:pPr>
              <w:rPr>
                <w:rFonts w:ascii="Arial" w:hAnsi="Arial" w:cs="Arial"/>
              </w:rPr>
            </w:pPr>
          </w:p>
        </w:tc>
      </w:tr>
      <w:tr w:rsidR="00C714E6" w:rsidRPr="00B95FEE" w:rsidTr="00DF7EB4">
        <w:tc>
          <w:tcPr>
            <w:tcW w:w="596" w:type="dxa"/>
            <w:tcBorders>
              <w:top w:val="nil"/>
              <w:left w:val="nil"/>
              <w:bottom w:val="nil"/>
              <w:right w:val="nil"/>
            </w:tcBorders>
          </w:tcPr>
          <w:p w:rsidR="00C714E6" w:rsidRPr="00B95FEE" w:rsidRDefault="00C714E6" w:rsidP="00B56CCE">
            <w:pPr>
              <w:numPr>
                <w:ilvl w:val="0"/>
                <w:numId w:val="29"/>
              </w:numPr>
              <w:jc w:val="both"/>
              <w:rPr>
                <w:rFonts w:ascii="Arial" w:hAnsi="Arial" w:cs="Arial"/>
              </w:rPr>
            </w:pPr>
          </w:p>
        </w:tc>
        <w:tc>
          <w:tcPr>
            <w:tcW w:w="5045" w:type="dxa"/>
            <w:tcBorders>
              <w:top w:val="nil"/>
              <w:left w:val="nil"/>
              <w:bottom w:val="nil"/>
              <w:right w:val="single" w:sz="4" w:space="0" w:color="auto"/>
            </w:tcBorders>
            <w:vAlign w:val="center"/>
          </w:tcPr>
          <w:p w:rsidR="00EA27E0" w:rsidRDefault="00D241C0" w:rsidP="00BF70A7">
            <w:pPr>
              <w:rPr>
                <w:rFonts w:ascii="Arial" w:hAnsi="Arial" w:cs="Arial"/>
              </w:rPr>
            </w:pPr>
            <w:r>
              <w:rPr>
                <w:rFonts w:ascii="Arial" w:hAnsi="Arial" w:cs="Arial"/>
              </w:rPr>
              <w:t>Set up at least two package programs with the appropriate allocations for components of the package.</w:t>
            </w:r>
          </w:p>
          <w:p w:rsidR="00D241C0" w:rsidRDefault="00D241C0" w:rsidP="00BF70A7">
            <w:pPr>
              <w:rPr>
                <w:rFonts w:ascii="Arial" w:hAnsi="Arial" w:cs="Arial"/>
              </w:rPr>
            </w:pPr>
          </w:p>
        </w:tc>
        <w:tc>
          <w:tcPr>
            <w:tcW w:w="675" w:type="dxa"/>
            <w:tcBorders>
              <w:left w:val="single" w:sz="4" w:space="0" w:color="auto"/>
            </w:tcBorders>
          </w:tcPr>
          <w:p w:rsidR="00C714E6" w:rsidRPr="00B95FEE" w:rsidRDefault="00C714E6">
            <w:pPr>
              <w:rPr>
                <w:rFonts w:ascii="Arial" w:hAnsi="Arial" w:cs="Arial"/>
              </w:rPr>
            </w:pPr>
          </w:p>
        </w:tc>
        <w:tc>
          <w:tcPr>
            <w:tcW w:w="600" w:type="dxa"/>
          </w:tcPr>
          <w:p w:rsidR="00C714E6" w:rsidRPr="00B95FEE" w:rsidRDefault="00C714E6">
            <w:pPr>
              <w:rPr>
                <w:rFonts w:ascii="Arial" w:hAnsi="Arial" w:cs="Arial"/>
              </w:rPr>
            </w:pPr>
          </w:p>
        </w:tc>
        <w:tc>
          <w:tcPr>
            <w:tcW w:w="601" w:type="dxa"/>
          </w:tcPr>
          <w:p w:rsidR="00C714E6" w:rsidRPr="00B95FEE" w:rsidRDefault="00C714E6">
            <w:pPr>
              <w:rPr>
                <w:rFonts w:ascii="Arial" w:hAnsi="Arial" w:cs="Arial"/>
              </w:rPr>
            </w:pPr>
          </w:p>
        </w:tc>
        <w:tc>
          <w:tcPr>
            <w:tcW w:w="3211" w:type="dxa"/>
          </w:tcPr>
          <w:p w:rsidR="00C714E6" w:rsidRPr="00B95FEE" w:rsidRDefault="00C714E6">
            <w:pPr>
              <w:rPr>
                <w:rFonts w:ascii="Arial" w:hAnsi="Arial" w:cs="Arial"/>
              </w:rPr>
            </w:pPr>
          </w:p>
        </w:tc>
      </w:tr>
      <w:tr w:rsidR="00C714E6" w:rsidRPr="00B95FEE" w:rsidTr="00DF7EB4">
        <w:tc>
          <w:tcPr>
            <w:tcW w:w="596" w:type="dxa"/>
            <w:tcBorders>
              <w:top w:val="nil"/>
              <w:left w:val="nil"/>
              <w:bottom w:val="nil"/>
              <w:right w:val="nil"/>
            </w:tcBorders>
          </w:tcPr>
          <w:p w:rsidR="00C714E6" w:rsidRPr="00B95FEE" w:rsidRDefault="00C714E6" w:rsidP="00B56CCE">
            <w:pPr>
              <w:numPr>
                <w:ilvl w:val="0"/>
                <w:numId w:val="29"/>
              </w:numPr>
              <w:jc w:val="both"/>
              <w:rPr>
                <w:rFonts w:ascii="Arial" w:hAnsi="Arial" w:cs="Arial"/>
              </w:rPr>
            </w:pPr>
          </w:p>
        </w:tc>
        <w:tc>
          <w:tcPr>
            <w:tcW w:w="5045" w:type="dxa"/>
            <w:tcBorders>
              <w:top w:val="nil"/>
              <w:left w:val="nil"/>
              <w:bottom w:val="nil"/>
              <w:right w:val="single" w:sz="4" w:space="0" w:color="auto"/>
            </w:tcBorders>
            <w:vAlign w:val="center"/>
          </w:tcPr>
          <w:p w:rsidR="00EA27E0" w:rsidRDefault="00D241C0" w:rsidP="00DF7EB4">
            <w:pPr>
              <w:rPr>
                <w:rFonts w:ascii="Arial" w:hAnsi="Arial" w:cs="Arial"/>
              </w:rPr>
            </w:pPr>
            <w:r>
              <w:rPr>
                <w:rFonts w:ascii="Arial" w:hAnsi="Arial" w:cs="Arial"/>
              </w:rPr>
              <w:t>Set up discount tickets for at least two events on two different days.</w:t>
            </w:r>
          </w:p>
          <w:p w:rsidR="00D241C0" w:rsidRDefault="00D241C0" w:rsidP="00DF7EB4">
            <w:pPr>
              <w:rPr>
                <w:rFonts w:ascii="Arial" w:hAnsi="Arial" w:cs="Arial"/>
              </w:rPr>
            </w:pPr>
          </w:p>
        </w:tc>
        <w:tc>
          <w:tcPr>
            <w:tcW w:w="675" w:type="dxa"/>
            <w:tcBorders>
              <w:left w:val="single" w:sz="4" w:space="0" w:color="auto"/>
            </w:tcBorders>
          </w:tcPr>
          <w:p w:rsidR="00C714E6" w:rsidRPr="00B95FEE" w:rsidRDefault="00C714E6">
            <w:pPr>
              <w:rPr>
                <w:rFonts w:ascii="Arial" w:hAnsi="Arial" w:cs="Arial"/>
              </w:rPr>
            </w:pPr>
          </w:p>
        </w:tc>
        <w:tc>
          <w:tcPr>
            <w:tcW w:w="600" w:type="dxa"/>
          </w:tcPr>
          <w:p w:rsidR="00C714E6" w:rsidRPr="00B95FEE" w:rsidRDefault="00C714E6">
            <w:pPr>
              <w:rPr>
                <w:rFonts w:ascii="Arial" w:hAnsi="Arial" w:cs="Arial"/>
              </w:rPr>
            </w:pPr>
          </w:p>
        </w:tc>
        <w:tc>
          <w:tcPr>
            <w:tcW w:w="601" w:type="dxa"/>
          </w:tcPr>
          <w:p w:rsidR="00C714E6" w:rsidRPr="00B95FEE" w:rsidRDefault="00C714E6">
            <w:pPr>
              <w:rPr>
                <w:rFonts w:ascii="Arial" w:hAnsi="Arial" w:cs="Arial"/>
              </w:rPr>
            </w:pPr>
          </w:p>
        </w:tc>
        <w:tc>
          <w:tcPr>
            <w:tcW w:w="3211" w:type="dxa"/>
          </w:tcPr>
          <w:p w:rsidR="00C714E6" w:rsidRPr="00B95FEE" w:rsidRDefault="00C714E6">
            <w:pPr>
              <w:rPr>
                <w:rFonts w:ascii="Arial" w:hAnsi="Arial" w:cs="Arial"/>
              </w:rPr>
            </w:pPr>
          </w:p>
        </w:tc>
      </w:tr>
      <w:tr w:rsidR="00C714E6" w:rsidRPr="00B95FEE" w:rsidTr="00DF7EB4">
        <w:tc>
          <w:tcPr>
            <w:tcW w:w="596" w:type="dxa"/>
            <w:tcBorders>
              <w:top w:val="nil"/>
              <w:left w:val="nil"/>
              <w:bottom w:val="nil"/>
              <w:right w:val="nil"/>
            </w:tcBorders>
          </w:tcPr>
          <w:p w:rsidR="00C714E6" w:rsidRPr="00B95FEE" w:rsidRDefault="00C714E6" w:rsidP="00B56CCE">
            <w:pPr>
              <w:numPr>
                <w:ilvl w:val="0"/>
                <w:numId w:val="29"/>
              </w:numPr>
              <w:jc w:val="both"/>
              <w:rPr>
                <w:rFonts w:ascii="Arial" w:hAnsi="Arial" w:cs="Arial"/>
              </w:rPr>
            </w:pPr>
          </w:p>
        </w:tc>
        <w:tc>
          <w:tcPr>
            <w:tcW w:w="5045" w:type="dxa"/>
            <w:tcBorders>
              <w:top w:val="nil"/>
              <w:left w:val="nil"/>
              <w:bottom w:val="nil"/>
              <w:right w:val="single" w:sz="4" w:space="0" w:color="auto"/>
            </w:tcBorders>
            <w:vAlign w:val="center"/>
          </w:tcPr>
          <w:p w:rsidR="00EA27E0" w:rsidRDefault="00496081" w:rsidP="00DF7EB4">
            <w:pPr>
              <w:rPr>
                <w:rFonts w:ascii="Arial" w:hAnsi="Arial" w:cs="Arial"/>
              </w:rPr>
            </w:pPr>
            <w:r>
              <w:rPr>
                <w:rFonts w:ascii="Arial" w:hAnsi="Arial" w:cs="Arial"/>
              </w:rPr>
              <w:t>Set up the following employee accounts:</w:t>
            </w:r>
          </w:p>
          <w:p w:rsidR="00496081" w:rsidRDefault="00496081" w:rsidP="00514253">
            <w:pPr>
              <w:numPr>
                <w:ilvl w:val="0"/>
                <w:numId w:val="21"/>
              </w:numPr>
              <w:ind w:left="394"/>
              <w:rPr>
                <w:rFonts w:ascii="Arial" w:hAnsi="Arial" w:cs="Arial"/>
              </w:rPr>
            </w:pPr>
            <w:r>
              <w:rPr>
                <w:rFonts w:ascii="Arial" w:hAnsi="Arial" w:cs="Arial"/>
              </w:rPr>
              <w:t>Three Cashier User Accounts.</w:t>
            </w:r>
          </w:p>
          <w:p w:rsidR="00496081" w:rsidRDefault="00496081" w:rsidP="00514253">
            <w:pPr>
              <w:numPr>
                <w:ilvl w:val="0"/>
                <w:numId w:val="21"/>
              </w:numPr>
              <w:ind w:left="394"/>
              <w:rPr>
                <w:rFonts w:ascii="Arial" w:hAnsi="Arial" w:cs="Arial"/>
              </w:rPr>
            </w:pPr>
            <w:r>
              <w:rPr>
                <w:rFonts w:ascii="Arial" w:hAnsi="Arial" w:cs="Arial"/>
              </w:rPr>
              <w:t>Two Supervisor Accounts.</w:t>
            </w:r>
          </w:p>
          <w:p w:rsidR="00496081" w:rsidRDefault="00496081" w:rsidP="00514253">
            <w:pPr>
              <w:numPr>
                <w:ilvl w:val="0"/>
                <w:numId w:val="21"/>
              </w:numPr>
              <w:ind w:left="394"/>
              <w:rPr>
                <w:rFonts w:ascii="Arial" w:hAnsi="Arial" w:cs="Arial"/>
              </w:rPr>
            </w:pPr>
            <w:r>
              <w:rPr>
                <w:rFonts w:ascii="Arial" w:hAnsi="Arial" w:cs="Arial"/>
              </w:rPr>
              <w:t>One Food and Beverage Manager Account.</w:t>
            </w:r>
          </w:p>
          <w:p w:rsidR="00496081" w:rsidRDefault="00A84378" w:rsidP="00514253">
            <w:pPr>
              <w:numPr>
                <w:ilvl w:val="0"/>
                <w:numId w:val="21"/>
              </w:numPr>
              <w:ind w:left="394"/>
              <w:rPr>
                <w:rFonts w:ascii="Arial" w:hAnsi="Arial" w:cs="Arial"/>
              </w:rPr>
            </w:pPr>
            <w:r>
              <w:rPr>
                <w:rFonts w:ascii="Arial" w:hAnsi="Arial" w:cs="Arial"/>
              </w:rPr>
              <w:t>One I.T. Administrator Account.</w:t>
            </w:r>
          </w:p>
          <w:p w:rsidR="00A84378" w:rsidRDefault="00A84378" w:rsidP="00A84378">
            <w:pPr>
              <w:ind w:left="720"/>
              <w:rPr>
                <w:rFonts w:ascii="Arial" w:hAnsi="Arial" w:cs="Arial"/>
              </w:rPr>
            </w:pPr>
          </w:p>
        </w:tc>
        <w:tc>
          <w:tcPr>
            <w:tcW w:w="675" w:type="dxa"/>
            <w:tcBorders>
              <w:left w:val="single" w:sz="4" w:space="0" w:color="auto"/>
            </w:tcBorders>
          </w:tcPr>
          <w:p w:rsidR="00C714E6" w:rsidRPr="00B95FEE" w:rsidRDefault="00C714E6">
            <w:pPr>
              <w:rPr>
                <w:rFonts w:ascii="Arial" w:hAnsi="Arial" w:cs="Arial"/>
              </w:rPr>
            </w:pPr>
          </w:p>
        </w:tc>
        <w:tc>
          <w:tcPr>
            <w:tcW w:w="600" w:type="dxa"/>
          </w:tcPr>
          <w:p w:rsidR="00C714E6" w:rsidRPr="00B95FEE" w:rsidRDefault="00C714E6">
            <w:pPr>
              <w:rPr>
                <w:rFonts w:ascii="Arial" w:hAnsi="Arial" w:cs="Arial"/>
              </w:rPr>
            </w:pPr>
          </w:p>
        </w:tc>
        <w:tc>
          <w:tcPr>
            <w:tcW w:w="601" w:type="dxa"/>
          </w:tcPr>
          <w:p w:rsidR="00C714E6" w:rsidRPr="00B95FEE" w:rsidRDefault="00C714E6">
            <w:pPr>
              <w:rPr>
                <w:rFonts w:ascii="Arial" w:hAnsi="Arial" w:cs="Arial"/>
              </w:rPr>
            </w:pPr>
          </w:p>
        </w:tc>
        <w:tc>
          <w:tcPr>
            <w:tcW w:w="3211" w:type="dxa"/>
          </w:tcPr>
          <w:p w:rsidR="00C714E6" w:rsidRPr="00B95FEE" w:rsidRDefault="00C714E6">
            <w:pPr>
              <w:rPr>
                <w:rFonts w:ascii="Arial" w:hAnsi="Arial" w:cs="Arial"/>
              </w:rPr>
            </w:pPr>
          </w:p>
        </w:tc>
      </w:tr>
      <w:tr w:rsidR="00972BF7" w:rsidRPr="00B95FEE" w:rsidTr="00DF7EB4">
        <w:tc>
          <w:tcPr>
            <w:tcW w:w="596" w:type="dxa"/>
            <w:tcBorders>
              <w:top w:val="nil"/>
              <w:left w:val="nil"/>
              <w:bottom w:val="nil"/>
              <w:right w:val="nil"/>
            </w:tcBorders>
          </w:tcPr>
          <w:p w:rsidR="00972BF7" w:rsidRPr="00B95FEE" w:rsidRDefault="00972BF7" w:rsidP="00B56CCE">
            <w:pPr>
              <w:numPr>
                <w:ilvl w:val="0"/>
                <w:numId w:val="29"/>
              </w:numPr>
              <w:jc w:val="both"/>
              <w:rPr>
                <w:rFonts w:ascii="Arial" w:hAnsi="Arial" w:cs="Arial"/>
              </w:rPr>
            </w:pPr>
          </w:p>
        </w:tc>
        <w:tc>
          <w:tcPr>
            <w:tcW w:w="5045" w:type="dxa"/>
            <w:tcBorders>
              <w:top w:val="nil"/>
              <w:left w:val="nil"/>
              <w:bottom w:val="nil"/>
              <w:right w:val="single" w:sz="4" w:space="0" w:color="auto"/>
            </w:tcBorders>
            <w:vAlign w:val="center"/>
          </w:tcPr>
          <w:p w:rsidR="00972BF7" w:rsidRDefault="00A84378" w:rsidP="00DF7EB4">
            <w:pPr>
              <w:rPr>
                <w:rFonts w:ascii="Arial" w:hAnsi="Arial" w:cs="Arial"/>
              </w:rPr>
            </w:pPr>
            <w:r>
              <w:rPr>
                <w:rFonts w:ascii="Arial" w:hAnsi="Arial" w:cs="Arial"/>
              </w:rPr>
              <w:t>Set up different payment methods including:</w:t>
            </w:r>
          </w:p>
          <w:p w:rsidR="00A84378" w:rsidRDefault="00A84378" w:rsidP="00514253">
            <w:pPr>
              <w:numPr>
                <w:ilvl w:val="0"/>
                <w:numId w:val="22"/>
              </w:numPr>
              <w:ind w:left="394"/>
              <w:rPr>
                <w:rFonts w:ascii="Arial" w:hAnsi="Arial" w:cs="Arial"/>
              </w:rPr>
            </w:pPr>
            <w:r>
              <w:rPr>
                <w:rFonts w:ascii="Arial" w:hAnsi="Arial" w:cs="Arial"/>
              </w:rPr>
              <w:t>Cash</w:t>
            </w:r>
          </w:p>
          <w:p w:rsidR="00A84378" w:rsidRDefault="00A84378" w:rsidP="00514253">
            <w:pPr>
              <w:numPr>
                <w:ilvl w:val="0"/>
                <w:numId w:val="22"/>
              </w:numPr>
              <w:ind w:left="394"/>
              <w:rPr>
                <w:rFonts w:ascii="Arial" w:hAnsi="Arial" w:cs="Arial"/>
              </w:rPr>
            </w:pPr>
            <w:r>
              <w:rPr>
                <w:rFonts w:ascii="Arial" w:hAnsi="Arial" w:cs="Arial"/>
              </w:rPr>
              <w:t>Visa</w:t>
            </w:r>
          </w:p>
          <w:p w:rsidR="00A84378" w:rsidRDefault="00A84378" w:rsidP="00514253">
            <w:pPr>
              <w:numPr>
                <w:ilvl w:val="0"/>
                <w:numId w:val="22"/>
              </w:numPr>
              <w:ind w:left="394"/>
              <w:rPr>
                <w:rFonts w:ascii="Arial" w:hAnsi="Arial" w:cs="Arial"/>
              </w:rPr>
            </w:pPr>
            <w:proofErr w:type="spellStart"/>
            <w:r>
              <w:rPr>
                <w:rFonts w:ascii="Arial" w:hAnsi="Arial" w:cs="Arial"/>
              </w:rPr>
              <w:t>Mastercard</w:t>
            </w:r>
            <w:proofErr w:type="spellEnd"/>
          </w:p>
          <w:p w:rsidR="00A84378" w:rsidRDefault="00A84378" w:rsidP="00514253">
            <w:pPr>
              <w:numPr>
                <w:ilvl w:val="0"/>
                <w:numId w:val="22"/>
              </w:numPr>
              <w:ind w:left="394"/>
              <w:rPr>
                <w:rFonts w:ascii="Arial" w:hAnsi="Arial" w:cs="Arial"/>
              </w:rPr>
            </w:pPr>
            <w:r>
              <w:rPr>
                <w:rFonts w:ascii="Arial" w:hAnsi="Arial" w:cs="Arial"/>
              </w:rPr>
              <w:t>Discover</w:t>
            </w:r>
          </w:p>
          <w:p w:rsidR="00A84378" w:rsidRDefault="00A84378" w:rsidP="00514253">
            <w:pPr>
              <w:numPr>
                <w:ilvl w:val="0"/>
                <w:numId w:val="22"/>
              </w:numPr>
              <w:ind w:left="394"/>
              <w:rPr>
                <w:rFonts w:ascii="Arial" w:hAnsi="Arial" w:cs="Arial"/>
              </w:rPr>
            </w:pPr>
            <w:r>
              <w:rPr>
                <w:rFonts w:ascii="Arial" w:hAnsi="Arial" w:cs="Arial"/>
              </w:rPr>
              <w:t>American Express</w:t>
            </w:r>
          </w:p>
          <w:p w:rsidR="00A84378" w:rsidRDefault="00A84378" w:rsidP="00514253">
            <w:pPr>
              <w:numPr>
                <w:ilvl w:val="0"/>
                <w:numId w:val="22"/>
              </w:numPr>
              <w:ind w:left="394"/>
              <w:rPr>
                <w:rFonts w:ascii="Arial" w:hAnsi="Arial" w:cs="Arial"/>
              </w:rPr>
            </w:pPr>
            <w:r>
              <w:rPr>
                <w:rFonts w:ascii="Arial" w:hAnsi="Arial" w:cs="Arial"/>
              </w:rPr>
              <w:t>Gift Card</w:t>
            </w:r>
          </w:p>
          <w:p w:rsidR="00A84378" w:rsidRDefault="00A84378" w:rsidP="00514253">
            <w:pPr>
              <w:numPr>
                <w:ilvl w:val="0"/>
                <w:numId w:val="22"/>
              </w:numPr>
              <w:ind w:left="394"/>
              <w:rPr>
                <w:rFonts w:ascii="Arial" w:hAnsi="Arial" w:cs="Arial"/>
              </w:rPr>
            </w:pPr>
            <w:r>
              <w:rPr>
                <w:rFonts w:ascii="Arial" w:hAnsi="Arial" w:cs="Arial"/>
              </w:rPr>
              <w:t>Promotional Coupon</w:t>
            </w:r>
          </w:p>
          <w:p w:rsidR="00A84378" w:rsidRDefault="00A84378" w:rsidP="00514253">
            <w:pPr>
              <w:numPr>
                <w:ilvl w:val="0"/>
                <w:numId w:val="22"/>
              </w:numPr>
              <w:ind w:left="394"/>
              <w:rPr>
                <w:rFonts w:ascii="Arial" w:hAnsi="Arial" w:cs="Arial"/>
              </w:rPr>
            </w:pPr>
            <w:r>
              <w:rPr>
                <w:rFonts w:ascii="Arial" w:hAnsi="Arial" w:cs="Arial"/>
              </w:rPr>
              <w:t>Complimentary</w:t>
            </w:r>
          </w:p>
          <w:p w:rsidR="00FC1A32" w:rsidRDefault="00FC1A32" w:rsidP="00514253">
            <w:pPr>
              <w:numPr>
                <w:ilvl w:val="0"/>
                <w:numId w:val="22"/>
              </w:numPr>
              <w:ind w:left="394"/>
              <w:rPr>
                <w:rFonts w:ascii="Arial" w:hAnsi="Arial" w:cs="Arial"/>
              </w:rPr>
            </w:pPr>
            <w:r>
              <w:rPr>
                <w:rFonts w:ascii="Arial" w:hAnsi="Arial" w:cs="Arial"/>
              </w:rPr>
              <w:t>Room Charges</w:t>
            </w:r>
          </w:p>
          <w:p w:rsidR="00A84378" w:rsidRDefault="00A84378" w:rsidP="00A84378">
            <w:pPr>
              <w:ind w:left="720"/>
              <w:rPr>
                <w:rFonts w:ascii="Arial" w:hAnsi="Arial" w:cs="Arial"/>
              </w:rPr>
            </w:pPr>
          </w:p>
        </w:tc>
        <w:tc>
          <w:tcPr>
            <w:tcW w:w="675" w:type="dxa"/>
            <w:tcBorders>
              <w:left w:val="single" w:sz="4" w:space="0" w:color="auto"/>
            </w:tcBorders>
          </w:tcPr>
          <w:p w:rsidR="00972BF7" w:rsidRPr="00B95FEE" w:rsidRDefault="00972BF7">
            <w:pPr>
              <w:rPr>
                <w:rFonts w:ascii="Arial" w:hAnsi="Arial" w:cs="Arial"/>
              </w:rPr>
            </w:pPr>
          </w:p>
        </w:tc>
        <w:tc>
          <w:tcPr>
            <w:tcW w:w="600" w:type="dxa"/>
          </w:tcPr>
          <w:p w:rsidR="00972BF7" w:rsidRPr="00B95FEE" w:rsidRDefault="00972BF7">
            <w:pPr>
              <w:rPr>
                <w:rFonts w:ascii="Arial" w:hAnsi="Arial" w:cs="Arial"/>
              </w:rPr>
            </w:pPr>
          </w:p>
        </w:tc>
        <w:tc>
          <w:tcPr>
            <w:tcW w:w="601" w:type="dxa"/>
          </w:tcPr>
          <w:p w:rsidR="00972BF7" w:rsidRPr="00B95FEE" w:rsidRDefault="00972BF7">
            <w:pPr>
              <w:rPr>
                <w:rFonts w:ascii="Arial" w:hAnsi="Arial" w:cs="Arial"/>
              </w:rPr>
            </w:pPr>
          </w:p>
        </w:tc>
        <w:tc>
          <w:tcPr>
            <w:tcW w:w="3211" w:type="dxa"/>
          </w:tcPr>
          <w:p w:rsidR="00972BF7" w:rsidRPr="00B95FEE" w:rsidRDefault="00972BF7">
            <w:pPr>
              <w:rPr>
                <w:rFonts w:ascii="Arial" w:hAnsi="Arial" w:cs="Arial"/>
              </w:rPr>
            </w:pPr>
          </w:p>
        </w:tc>
      </w:tr>
      <w:tr w:rsidR="00C813A9" w:rsidRPr="00B95FEE" w:rsidTr="00DF7EB4">
        <w:tc>
          <w:tcPr>
            <w:tcW w:w="596" w:type="dxa"/>
            <w:tcBorders>
              <w:top w:val="nil"/>
              <w:left w:val="nil"/>
              <w:bottom w:val="nil"/>
              <w:right w:val="nil"/>
            </w:tcBorders>
          </w:tcPr>
          <w:p w:rsidR="00C813A9" w:rsidRPr="00B95FEE" w:rsidRDefault="00C813A9" w:rsidP="00B56CCE">
            <w:pPr>
              <w:numPr>
                <w:ilvl w:val="0"/>
                <w:numId w:val="29"/>
              </w:numPr>
              <w:jc w:val="both"/>
              <w:rPr>
                <w:rFonts w:ascii="Arial" w:hAnsi="Arial" w:cs="Arial"/>
              </w:rPr>
            </w:pPr>
          </w:p>
        </w:tc>
        <w:tc>
          <w:tcPr>
            <w:tcW w:w="5045" w:type="dxa"/>
            <w:tcBorders>
              <w:top w:val="nil"/>
              <w:left w:val="nil"/>
              <w:bottom w:val="nil"/>
              <w:right w:val="single" w:sz="4" w:space="0" w:color="auto"/>
            </w:tcBorders>
            <w:vAlign w:val="center"/>
          </w:tcPr>
          <w:p w:rsidR="00C813A9" w:rsidRDefault="00C813A9" w:rsidP="00DF7EB4">
            <w:pPr>
              <w:rPr>
                <w:rFonts w:ascii="Arial" w:hAnsi="Arial" w:cs="Arial"/>
              </w:rPr>
            </w:pPr>
            <w:r>
              <w:rPr>
                <w:rFonts w:ascii="Arial" w:hAnsi="Arial" w:cs="Arial"/>
              </w:rPr>
              <w:t>Print all baseline reports.</w:t>
            </w:r>
          </w:p>
          <w:p w:rsidR="00C813A9" w:rsidRDefault="00C813A9" w:rsidP="00DF7EB4">
            <w:pPr>
              <w:rPr>
                <w:rFonts w:ascii="Arial" w:hAnsi="Arial" w:cs="Arial"/>
              </w:rPr>
            </w:pPr>
          </w:p>
        </w:tc>
        <w:tc>
          <w:tcPr>
            <w:tcW w:w="675" w:type="dxa"/>
            <w:tcBorders>
              <w:left w:val="single" w:sz="4" w:space="0" w:color="auto"/>
            </w:tcBorders>
          </w:tcPr>
          <w:p w:rsidR="00C813A9" w:rsidRPr="00B95FEE" w:rsidRDefault="00C813A9">
            <w:pPr>
              <w:rPr>
                <w:rFonts w:ascii="Arial" w:hAnsi="Arial" w:cs="Arial"/>
              </w:rPr>
            </w:pPr>
          </w:p>
        </w:tc>
        <w:tc>
          <w:tcPr>
            <w:tcW w:w="600" w:type="dxa"/>
          </w:tcPr>
          <w:p w:rsidR="00C813A9" w:rsidRPr="00B95FEE" w:rsidRDefault="00C813A9">
            <w:pPr>
              <w:rPr>
                <w:rFonts w:ascii="Arial" w:hAnsi="Arial" w:cs="Arial"/>
              </w:rPr>
            </w:pPr>
          </w:p>
        </w:tc>
        <w:tc>
          <w:tcPr>
            <w:tcW w:w="601" w:type="dxa"/>
          </w:tcPr>
          <w:p w:rsidR="00C813A9" w:rsidRPr="00B95FEE" w:rsidRDefault="00C813A9">
            <w:pPr>
              <w:rPr>
                <w:rFonts w:ascii="Arial" w:hAnsi="Arial" w:cs="Arial"/>
              </w:rPr>
            </w:pPr>
          </w:p>
        </w:tc>
        <w:tc>
          <w:tcPr>
            <w:tcW w:w="3211" w:type="dxa"/>
          </w:tcPr>
          <w:p w:rsidR="00C813A9" w:rsidRPr="00B95FEE" w:rsidRDefault="00C813A9">
            <w:pPr>
              <w:rPr>
                <w:rFonts w:ascii="Arial" w:hAnsi="Arial" w:cs="Arial"/>
              </w:rPr>
            </w:pPr>
          </w:p>
        </w:tc>
      </w:tr>
      <w:tr w:rsidR="00C813A9" w:rsidRPr="00B95FEE" w:rsidTr="00DF7EB4">
        <w:tc>
          <w:tcPr>
            <w:tcW w:w="596" w:type="dxa"/>
            <w:tcBorders>
              <w:top w:val="nil"/>
              <w:left w:val="nil"/>
              <w:bottom w:val="nil"/>
              <w:right w:val="nil"/>
            </w:tcBorders>
          </w:tcPr>
          <w:p w:rsidR="00C813A9" w:rsidRPr="00B95FEE" w:rsidRDefault="00C813A9" w:rsidP="00B56CCE">
            <w:pPr>
              <w:numPr>
                <w:ilvl w:val="0"/>
                <w:numId w:val="29"/>
              </w:numPr>
              <w:jc w:val="both"/>
              <w:rPr>
                <w:rFonts w:ascii="Arial" w:hAnsi="Arial" w:cs="Arial"/>
              </w:rPr>
            </w:pPr>
          </w:p>
        </w:tc>
        <w:tc>
          <w:tcPr>
            <w:tcW w:w="5045" w:type="dxa"/>
            <w:tcBorders>
              <w:top w:val="nil"/>
              <w:left w:val="nil"/>
              <w:bottom w:val="nil"/>
              <w:right w:val="single" w:sz="4" w:space="0" w:color="auto"/>
            </w:tcBorders>
            <w:vAlign w:val="center"/>
          </w:tcPr>
          <w:p w:rsidR="00C813A9" w:rsidRDefault="00C813A9" w:rsidP="00DF7EB4">
            <w:pPr>
              <w:rPr>
                <w:rFonts w:ascii="Arial" w:hAnsi="Arial" w:cs="Arial"/>
              </w:rPr>
            </w:pPr>
            <w:r>
              <w:rPr>
                <w:rFonts w:ascii="Arial" w:hAnsi="Arial" w:cs="Arial"/>
              </w:rPr>
              <w:t>Print all user access listings and audit trails to determine that user accounts are accurately provisioned and group membership is appropriate.</w:t>
            </w:r>
          </w:p>
          <w:p w:rsidR="00C813A9" w:rsidRDefault="00C813A9" w:rsidP="00DF7EB4">
            <w:pPr>
              <w:rPr>
                <w:rFonts w:ascii="Arial" w:hAnsi="Arial" w:cs="Arial"/>
              </w:rPr>
            </w:pPr>
          </w:p>
        </w:tc>
        <w:tc>
          <w:tcPr>
            <w:tcW w:w="675" w:type="dxa"/>
            <w:tcBorders>
              <w:left w:val="single" w:sz="4" w:space="0" w:color="auto"/>
            </w:tcBorders>
          </w:tcPr>
          <w:p w:rsidR="00C813A9" w:rsidRPr="00B95FEE" w:rsidRDefault="00C813A9">
            <w:pPr>
              <w:rPr>
                <w:rFonts w:ascii="Arial" w:hAnsi="Arial" w:cs="Arial"/>
              </w:rPr>
            </w:pPr>
          </w:p>
        </w:tc>
        <w:tc>
          <w:tcPr>
            <w:tcW w:w="600" w:type="dxa"/>
          </w:tcPr>
          <w:p w:rsidR="00C813A9" w:rsidRPr="00B95FEE" w:rsidRDefault="00C813A9">
            <w:pPr>
              <w:rPr>
                <w:rFonts w:ascii="Arial" w:hAnsi="Arial" w:cs="Arial"/>
              </w:rPr>
            </w:pPr>
          </w:p>
        </w:tc>
        <w:tc>
          <w:tcPr>
            <w:tcW w:w="601" w:type="dxa"/>
          </w:tcPr>
          <w:p w:rsidR="00C813A9" w:rsidRPr="00B95FEE" w:rsidRDefault="00C813A9">
            <w:pPr>
              <w:rPr>
                <w:rFonts w:ascii="Arial" w:hAnsi="Arial" w:cs="Arial"/>
              </w:rPr>
            </w:pPr>
          </w:p>
        </w:tc>
        <w:tc>
          <w:tcPr>
            <w:tcW w:w="3211" w:type="dxa"/>
          </w:tcPr>
          <w:p w:rsidR="00C813A9" w:rsidRPr="00B95FEE" w:rsidRDefault="00C813A9">
            <w:pPr>
              <w:rPr>
                <w:rFonts w:ascii="Arial" w:hAnsi="Arial" w:cs="Arial"/>
              </w:rPr>
            </w:pPr>
          </w:p>
        </w:tc>
      </w:tr>
      <w:tr w:rsidR="00C714E6" w:rsidRPr="00B95FEE" w:rsidTr="004C00B5">
        <w:tc>
          <w:tcPr>
            <w:tcW w:w="596" w:type="dxa"/>
            <w:tcBorders>
              <w:top w:val="nil"/>
              <w:left w:val="nil"/>
              <w:bottom w:val="nil"/>
              <w:right w:val="nil"/>
            </w:tcBorders>
          </w:tcPr>
          <w:p w:rsidR="00C714E6" w:rsidRPr="00B95FEE" w:rsidRDefault="00C714E6" w:rsidP="00972BF7">
            <w:pPr>
              <w:jc w:val="both"/>
              <w:rPr>
                <w:rFonts w:ascii="Arial" w:hAnsi="Arial" w:cs="Arial"/>
              </w:rPr>
            </w:pPr>
          </w:p>
        </w:tc>
        <w:tc>
          <w:tcPr>
            <w:tcW w:w="5045" w:type="dxa"/>
            <w:tcBorders>
              <w:top w:val="nil"/>
              <w:left w:val="nil"/>
              <w:bottom w:val="nil"/>
              <w:right w:val="single" w:sz="4" w:space="0" w:color="auto"/>
            </w:tcBorders>
            <w:vAlign w:val="center"/>
          </w:tcPr>
          <w:p w:rsidR="00C714E6" w:rsidRDefault="00972BF7" w:rsidP="00972BF7">
            <w:pPr>
              <w:jc w:val="center"/>
              <w:rPr>
                <w:rFonts w:ascii="Arial" w:hAnsi="Arial" w:cs="Arial"/>
                <w:u w:val="single"/>
              </w:rPr>
            </w:pPr>
            <w:r w:rsidRPr="00972BF7">
              <w:rPr>
                <w:rFonts w:ascii="Arial" w:hAnsi="Arial" w:cs="Arial"/>
                <w:u w:val="single"/>
              </w:rPr>
              <w:t>Daily Test Transactions</w:t>
            </w:r>
          </w:p>
          <w:p w:rsidR="00972BF7" w:rsidRPr="00972BF7" w:rsidRDefault="00972BF7" w:rsidP="00972BF7">
            <w:pPr>
              <w:jc w:val="center"/>
              <w:rPr>
                <w:rFonts w:ascii="Arial" w:hAnsi="Arial" w:cs="Arial"/>
                <w:u w:val="single"/>
              </w:rPr>
            </w:pPr>
          </w:p>
        </w:tc>
        <w:tc>
          <w:tcPr>
            <w:tcW w:w="675" w:type="dxa"/>
            <w:tcBorders>
              <w:left w:val="single" w:sz="4" w:space="0" w:color="auto"/>
            </w:tcBorders>
            <w:shd w:val="pct10" w:color="auto" w:fill="auto"/>
          </w:tcPr>
          <w:p w:rsidR="00C714E6" w:rsidRPr="00B95FEE" w:rsidRDefault="00C714E6">
            <w:pPr>
              <w:rPr>
                <w:rFonts w:ascii="Arial" w:hAnsi="Arial" w:cs="Arial"/>
              </w:rPr>
            </w:pPr>
          </w:p>
        </w:tc>
        <w:tc>
          <w:tcPr>
            <w:tcW w:w="600" w:type="dxa"/>
            <w:shd w:val="pct10" w:color="auto" w:fill="auto"/>
          </w:tcPr>
          <w:p w:rsidR="00C714E6" w:rsidRPr="00B95FEE" w:rsidRDefault="00C714E6">
            <w:pPr>
              <w:rPr>
                <w:rFonts w:ascii="Arial" w:hAnsi="Arial" w:cs="Arial"/>
              </w:rPr>
            </w:pPr>
          </w:p>
        </w:tc>
        <w:tc>
          <w:tcPr>
            <w:tcW w:w="601" w:type="dxa"/>
            <w:shd w:val="pct10" w:color="auto" w:fill="auto"/>
          </w:tcPr>
          <w:p w:rsidR="00C714E6" w:rsidRPr="00B95FEE" w:rsidRDefault="00C714E6">
            <w:pPr>
              <w:rPr>
                <w:rFonts w:ascii="Arial" w:hAnsi="Arial" w:cs="Arial"/>
              </w:rPr>
            </w:pPr>
          </w:p>
        </w:tc>
        <w:tc>
          <w:tcPr>
            <w:tcW w:w="3211" w:type="dxa"/>
            <w:shd w:val="pct10" w:color="auto" w:fill="auto"/>
          </w:tcPr>
          <w:p w:rsidR="00C714E6" w:rsidRPr="00B95FEE" w:rsidRDefault="00C714E6">
            <w:pPr>
              <w:rPr>
                <w:rFonts w:ascii="Arial" w:hAnsi="Arial" w:cs="Arial"/>
              </w:rPr>
            </w:pPr>
          </w:p>
        </w:tc>
      </w:tr>
      <w:tr w:rsidR="004C5479" w:rsidRPr="00B95FEE" w:rsidTr="00724168">
        <w:tc>
          <w:tcPr>
            <w:tcW w:w="596" w:type="dxa"/>
            <w:tcBorders>
              <w:top w:val="nil"/>
              <w:left w:val="nil"/>
              <w:bottom w:val="nil"/>
              <w:right w:val="nil"/>
            </w:tcBorders>
          </w:tcPr>
          <w:p w:rsidR="004C5479" w:rsidRPr="00B95FEE" w:rsidRDefault="004C5479" w:rsidP="00B56CCE">
            <w:pPr>
              <w:numPr>
                <w:ilvl w:val="0"/>
                <w:numId w:val="29"/>
              </w:numPr>
              <w:jc w:val="both"/>
              <w:rPr>
                <w:rFonts w:ascii="Arial" w:hAnsi="Arial" w:cs="Arial"/>
              </w:rPr>
            </w:pPr>
          </w:p>
        </w:tc>
        <w:tc>
          <w:tcPr>
            <w:tcW w:w="5045" w:type="dxa"/>
            <w:tcBorders>
              <w:top w:val="nil"/>
              <w:left w:val="nil"/>
              <w:bottom w:val="nil"/>
              <w:right w:val="single" w:sz="4" w:space="0" w:color="auto"/>
            </w:tcBorders>
          </w:tcPr>
          <w:p w:rsidR="004C5479" w:rsidRDefault="004C5479" w:rsidP="002156ED">
            <w:pPr>
              <w:rPr>
                <w:rFonts w:ascii="Arial" w:hAnsi="Arial" w:cs="Arial"/>
              </w:rPr>
            </w:pPr>
            <w:r>
              <w:rPr>
                <w:rFonts w:ascii="Arial" w:hAnsi="Arial" w:cs="Arial"/>
              </w:rPr>
              <w:t>Process Day End Close activities and generate all transaction detail and summary reports and save in PDF format, if possible.</w:t>
            </w:r>
          </w:p>
          <w:p w:rsidR="004C5479" w:rsidRDefault="004C5479" w:rsidP="002156ED">
            <w:pPr>
              <w:rPr>
                <w:rFonts w:ascii="Arial" w:hAnsi="Arial" w:cs="Arial"/>
              </w:rPr>
            </w:pPr>
          </w:p>
        </w:tc>
        <w:tc>
          <w:tcPr>
            <w:tcW w:w="675" w:type="dxa"/>
            <w:tcBorders>
              <w:left w:val="single" w:sz="4" w:space="0" w:color="auto"/>
            </w:tcBorders>
          </w:tcPr>
          <w:p w:rsidR="004C5479" w:rsidRPr="00B95FEE" w:rsidRDefault="004C5479">
            <w:pPr>
              <w:rPr>
                <w:rFonts w:ascii="Arial" w:hAnsi="Arial" w:cs="Arial"/>
              </w:rPr>
            </w:pPr>
          </w:p>
        </w:tc>
        <w:tc>
          <w:tcPr>
            <w:tcW w:w="600" w:type="dxa"/>
          </w:tcPr>
          <w:p w:rsidR="004C5479" w:rsidRPr="00B95FEE" w:rsidRDefault="004C5479">
            <w:pPr>
              <w:rPr>
                <w:rFonts w:ascii="Arial" w:hAnsi="Arial" w:cs="Arial"/>
              </w:rPr>
            </w:pPr>
          </w:p>
        </w:tc>
        <w:tc>
          <w:tcPr>
            <w:tcW w:w="601" w:type="dxa"/>
          </w:tcPr>
          <w:p w:rsidR="004C5479" w:rsidRPr="00B95FEE" w:rsidRDefault="004C5479">
            <w:pPr>
              <w:rPr>
                <w:rFonts w:ascii="Arial" w:hAnsi="Arial" w:cs="Arial"/>
              </w:rPr>
            </w:pPr>
          </w:p>
        </w:tc>
        <w:tc>
          <w:tcPr>
            <w:tcW w:w="3211" w:type="dxa"/>
          </w:tcPr>
          <w:p w:rsidR="004C5479" w:rsidRPr="00B95FEE" w:rsidRDefault="004C5479">
            <w:pPr>
              <w:rPr>
                <w:rFonts w:ascii="Arial" w:hAnsi="Arial" w:cs="Arial"/>
              </w:rPr>
            </w:pPr>
          </w:p>
        </w:tc>
      </w:tr>
      <w:tr w:rsidR="00C714E6" w:rsidRPr="00B95FEE" w:rsidTr="00724168">
        <w:tc>
          <w:tcPr>
            <w:tcW w:w="596" w:type="dxa"/>
            <w:tcBorders>
              <w:top w:val="nil"/>
              <w:left w:val="nil"/>
              <w:bottom w:val="nil"/>
              <w:right w:val="nil"/>
            </w:tcBorders>
          </w:tcPr>
          <w:p w:rsidR="00C714E6" w:rsidRPr="00B95FEE" w:rsidRDefault="00C714E6" w:rsidP="00B56CCE">
            <w:pPr>
              <w:numPr>
                <w:ilvl w:val="0"/>
                <w:numId w:val="29"/>
              </w:numPr>
              <w:jc w:val="both"/>
              <w:rPr>
                <w:rFonts w:ascii="Arial" w:hAnsi="Arial" w:cs="Arial"/>
              </w:rPr>
            </w:pPr>
          </w:p>
        </w:tc>
        <w:tc>
          <w:tcPr>
            <w:tcW w:w="5045" w:type="dxa"/>
            <w:tcBorders>
              <w:top w:val="nil"/>
              <w:left w:val="nil"/>
              <w:bottom w:val="nil"/>
              <w:right w:val="single" w:sz="4" w:space="0" w:color="auto"/>
            </w:tcBorders>
          </w:tcPr>
          <w:p w:rsidR="00C714E6" w:rsidRDefault="00A84378" w:rsidP="002156ED">
            <w:pPr>
              <w:rPr>
                <w:rFonts w:ascii="Arial" w:hAnsi="Arial" w:cs="Arial"/>
              </w:rPr>
            </w:pPr>
            <w:r>
              <w:rPr>
                <w:rFonts w:ascii="Arial" w:hAnsi="Arial" w:cs="Arial"/>
              </w:rPr>
              <w:t xml:space="preserve">Create at least 10 admission sale transactions in varying amounts using varying payment methods for each event occurring on the current day and on future events.  </w:t>
            </w:r>
            <w:r w:rsidR="00BE5854">
              <w:rPr>
                <w:rFonts w:ascii="Arial" w:hAnsi="Arial" w:cs="Arial"/>
              </w:rPr>
              <w:t xml:space="preserve">Use the </w:t>
            </w:r>
            <w:r w:rsidR="00BE5854" w:rsidRPr="0071480A">
              <w:rPr>
                <w:rFonts w:ascii="Arial" w:hAnsi="Arial" w:cs="Arial"/>
                <w:u w:val="single"/>
              </w:rPr>
              <w:t>Inclusive</w:t>
            </w:r>
            <w:r w:rsidR="00BE5854">
              <w:rPr>
                <w:rFonts w:ascii="Arial" w:hAnsi="Arial" w:cs="Arial"/>
              </w:rPr>
              <w:t xml:space="preserve"> LET and Sales Tax Types for these transactions.  </w:t>
            </w:r>
            <w:r>
              <w:rPr>
                <w:rFonts w:ascii="Arial" w:hAnsi="Arial" w:cs="Arial"/>
              </w:rPr>
              <w:t>Manually record the amount of each sale, the event, date of the event, and the payment method.</w:t>
            </w:r>
          </w:p>
          <w:p w:rsidR="00A84378" w:rsidRPr="009B2984" w:rsidRDefault="00A84378" w:rsidP="002156ED">
            <w:pPr>
              <w:rPr>
                <w:rFonts w:ascii="Arial" w:hAnsi="Arial" w:cs="Arial"/>
              </w:rPr>
            </w:pPr>
          </w:p>
        </w:tc>
        <w:tc>
          <w:tcPr>
            <w:tcW w:w="675" w:type="dxa"/>
            <w:tcBorders>
              <w:left w:val="single" w:sz="4" w:space="0" w:color="auto"/>
            </w:tcBorders>
          </w:tcPr>
          <w:p w:rsidR="00C714E6" w:rsidRPr="00B95FEE" w:rsidRDefault="00C714E6">
            <w:pPr>
              <w:rPr>
                <w:rFonts w:ascii="Arial" w:hAnsi="Arial" w:cs="Arial"/>
              </w:rPr>
            </w:pPr>
          </w:p>
        </w:tc>
        <w:tc>
          <w:tcPr>
            <w:tcW w:w="600" w:type="dxa"/>
          </w:tcPr>
          <w:p w:rsidR="00C714E6" w:rsidRPr="00B95FEE" w:rsidRDefault="00C714E6">
            <w:pPr>
              <w:rPr>
                <w:rFonts w:ascii="Arial" w:hAnsi="Arial" w:cs="Arial"/>
              </w:rPr>
            </w:pPr>
          </w:p>
        </w:tc>
        <w:tc>
          <w:tcPr>
            <w:tcW w:w="601" w:type="dxa"/>
          </w:tcPr>
          <w:p w:rsidR="00C714E6" w:rsidRPr="00B95FEE" w:rsidRDefault="00C714E6">
            <w:pPr>
              <w:rPr>
                <w:rFonts w:ascii="Arial" w:hAnsi="Arial" w:cs="Arial"/>
              </w:rPr>
            </w:pPr>
          </w:p>
        </w:tc>
        <w:tc>
          <w:tcPr>
            <w:tcW w:w="3211" w:type="dxa"/>
          </w:tcPr>
          <w:p w:rsidR="00C714E6" w:rsidRPr="00B95FEE" w:rsidRDefault="00C714E6">
            <w:pPr>
              <w:rPr>
                <w:rFonts w:ascii="Arial" w:hAnsi="Arial" w:cs="Arial"/>
              </w:rPr>
            </w:pPr>
          </w:p>
        </w:tc>
      </w:tr>
      <w:tr w:rsidR="00C714E6" w:rsidRPr="00B95FEE" w:rsidTr="00724168">
        <w:tc>
          <w:tcPr>
            <w:tcW w:w="596" w:type="dxa"/>
            <w:tcBorders>
              <w:top w:val="nil"/>
              <w:left w:val="nil"/>
              <w:bottom w:val="nil"/>
              <w:right w:val="nil"/>
            </w:tcBorders>
          </w:tcPr>
          <w:p w:rsidR="00C714E6" w:rsidRPr="00B95FEE" w:rsidRDefault="00C714E6" w:rsidP="00B56CCE">
            <w:pPr>
              <w:numPr>
                <w:ilvl w:val="0"/>
                <w:numId w:val="29"/>
              </w:numPr>
              <w:jc w:val="both"/>
              <w:rPr>
                <w:rFonts w:ascii="Arial" w:hAnsi="Arial" w:cs="Arial"/>
              </w:rPr>
            </w:pPr>
          </w:p>
        </w:tc>
        <w:tc>
          <w:tcPr>
            <w:tcW w:w="5045" w:type="dxa"/>
            <w:tcBorders>
              <w:top w:val="nil"/>
              <w:left w:val="nil"/>
              <w:bottom w:val="nil"/>
              <w:right w:val="single" w:sz="4" w:space="0" w:color="auto"/>
            </w:tcBorders>
          </w:tcPr>
          <w:p w:rsidR="00C714E6" w:rsidRDefault="00A84378" w:rsidP="002156ED">
            <w:pPr>
              <w:rPr>
                <w:rFonts w:ascii="Arial" w:hAnsi="Arial" w:cs="Arial"/>
              </w:rPr>
            </w:pPr>
            <w:r>
              <w:rPr>
                <w:rFonts w:ascii="Arial" w:hAnsi="Arial" w:cs="Arial"/>
              </w:rPr>
              <w:t xml:space="preserve">Create at least </w:t>
            </w:r>
            <w:r w:rsidR="00C813A9">
              <w:rPr>
                <w:rFonts w:ascii="Arial" w:hAnsi="Arial" w:cs="Arial"/>
              </w:rPr>
              <w:t>five</w:t>
            </w:r>
            <w:r>
              <w:rPr>
                <w:rFonts w:ascii="Arial" w:hAnsi="Arial" w:cs="Arial"/>
              </w:rPr>
              <w:t xml:space="preserve"> additional admission sale transactions in varying amounts using full and partial comps.  </w:t>
            </w:r>
            <w:r w:rsidR="00BE5854">
              <w:rPr>
                <w:rFonts w:ascii="Arial" w:hAnsi="Arial" w:cs="Arial"/>
              </w:rPr>
              <w:t xml:space="preserve">Use the </w:t>
            </w:r>
            <w:r w:rsidR="00BE5854" w:rsidRPr="0071480A">
              <w:rPr>
                <w:rFonts w:ascii="Arial" w:hAnsi="Arial" w:cs="Arial"/>
                <w:u w:val="single"/>
              </w:rPr>
              <w:t>Inclusive</w:t>
            </w:r>
            <w:r w:rsidR="00BE5854">
              <w:rPr>
                <w:rFonts w:ascii="Arial" w:hAnsi="Arial" w:cs="Arial"/>
              </w:rPr>
              <w:t xml:space="preserve"> LET and Sales Tax Types for these transactions.  </w:t>
            </w:r>
            <w:r>
              <w:rPr>
                <w:rFonts w:ascii="Arial" w:hAnsi="Arial" w:cs="Arial"/>
              </w:rPr>
              <w:t>Manually record the amount of the sale, the event, date of the event, comp amount, and method and amount used to pay the balance.</w:t>
            </w:r>
          </w:p>
          <w:p w:rsidR="00A84378" w:rsidRPr="009B2984" w:rsidRDefault="00A84378" w:rsidP="002156ED">
            <w:pPr>
              <w:rPr>
                <w:rFonts w:ascii="Arial" w:hAnsi="Arial" w:cs="Arial"/>
              </w:rPr>
            </w:pPr>
          </w:p>
        </w:tc>
        <w:tc>
          <w:tcPr>
            <w:tcW w:w="675" w:type="dxa"/>
            <w:tcBorders>
              <w:left w:val="single" w:sz="4" w:space="0" w:color="auto"/>
            </w:tcBorders>
          </w:tcPr>
          <w:p w:rsidR="00C714E6" w:rsidRPr="00B95FEE" w:rsidRDefault="00C714E6">
            <w:pPr>
              <w:rPr>
                <w:rFonts w:ascii="Arial" w:hAnsi="Arial" w:cs="Arial"/>
              </w:rPr>
            </w:pPr>
          </w:p>
        </w:tc>
        <w:tc>
          <w:tcPr>
            <w:tcW w:w="600" w:type="dxa"/>
          </w:tcPr>
          <w:p w:rsidR="00C714E6" w:rsidRPr="00B95FEE" w:rsidRDefault="00C714E6">
            <w:pPr>
              <w:rPr>
                <w:rFonts w:ascii="Arial" w:hAnsi="Arial" w:cs="Arial"/>
              </w:rPr>
            </w:pPr>
          </w:p>
        </w:tc>
        <w:tc>
          <w:tcPr>
            <w:tcW w:w="601" w:type="dxa"/>
          </w:tcPr>
          <w:p w:rsidR="00C714E6" w:rsidRPr="00B95FEE" w:rsidRDefault="00C714E6">
            <w:pPr>
              <w:rPr>
                <w:rFonts w:ascii="Arial" w:hAnsi="Arial" w:cs="Arial"/>
              </w:rPr>
            </w:pPr>
          </w:p>
        </w:tc>
        <w:tc>
          <w:tcPr>
            <w:tcW w:w="3211" w:type="dxa"/>
          </w:tcPr>
          <w:p w:rsidR="00C714E6" w:rsidRPr="00B95FEE" w:rsidRDefault="00C714E6">
            <w:pPr>
              <w:rPr>
                <w:rFonts w:ascii="Arial" w:hAnsi="Arial" w:cs="Arial"/>
              </w:rPr>
            </w:pPr>
          </w:p>
        </w:tc>
      </w:tr>
      <w:tr w:rsidR="00C714E6" w:rsidRPr="00B95FEE" w:rsidTr="00724168">
        <w:tc>
          <w:tcPr>
            <w:tcW w:w="596" w:type="dxa"/>
            <w:tcBorders>
              <w:top w:val="nil"/>
              <w:left w:val="nil"/>
              <w:bottom w:val="nil"/>
              <w:right w:val="nil"/>
            </w:tcBorders>
          </w:tcPr>
          <w:p w:rsidR="00C714E6" w:rsidRPr="00B95FEE" w:rsidRDefault="00C714E6" w:rsidP="00B56CCE">
            <w:pPr>
              <w:numPr>
                <w:ilvl w:val="0"/>
                <w:numId w:val="29"/>
              </w:numPr>
              <w:jc w:val="both"/>
              <w:rPr>
                <w:rFonts w:ascii="Arial" w:hAnsi="Arial" w:cs="Arial"/>
              </w:rPr>
            </w:pPr>
          </w:p>
        </w:tc>
        <w:tc>
          <w:tcPr>
            <w:tcW w:w="5045" w:type="dxa"/>
            <w:tcBorders>
              <w:top w:val="nil"/>
              <w:left w:val="nil"/>
              <w:bottom w:val="nil"/>
              <w:right w:val="single" w:sz="4" w:space="0" w:color="auto"/>
            </w:tcBorders>
          </w:tcPr>
          <w:p w:rsidR="00F03F8E" w:rsidRDefault="00F03F8E" w:rsidP="00F03F8E">
            <w:pPr>
              <w:rPr>
                <w:rFonts w:ascii="Arial" w:hAnsi="Arial" w:cs="Arial"/>
              </w:rPr>
            </w:pPr>
            <w:r>
              <w:rPr>
                <w:rFonts w:ascii="Arial" w:hAnsi="Arial" w:cs="Arial"/>
              </w:rPr>
              <w:t xml:space="preserve">Create at least 25 food and beverage sale transactions for the venue where all sales are subject to LET using the </w:t>
            </w:r>
            <w:r w:rsidRPr="0071480A">
              <w:rPr>
                <w:rFonts w:ascii="Arial" w:hAnsi="Arial" w:cs="Arial"/>
                <w:u w:val="single"/>
              </w:rPr>
              <w:t>Inclusive</w:t>
            </w:r>
            <w:r>
              <w:rPr>
                <w:rFonts w:ascii="Arial" w:hAnsi="Arial" w:cs="Arial"/>
              </w:rPr>
              <w:t xml:space="preserve"> Sales and LET Tax Types.</w:t>
            </w:r>
          </w:p>
          <w:p w:rsidR="004A292A" w:rsidRPr="009B2984" w:rsidRDefault="00F03F8E" w:rsidP="00F03F8E">
            <w:pPr>
              <w:rPr>
                <w:rFonts w:ascii="Arial" w:hAnsi="Arial" w:cs="Arial"/>
              </w:rPr>
            </w:pPr>
            <w:r>
              <w:rPr>
                <w:rFonts w:ascii="Arial" w:hAnsi="Arial" w:cs="Arial"/>
              </w:rPr>
              <w:t xml:space="preserve"> </w:t>
            </w:r>
          </w:p>
        </w:tc>
        <w:tc>
          <w:tcPr>
            <w:tcW w:w="675" w:type="dxa"/>
            <w:tcBorders>
              <w:left w:val="single" w:sz="4" w:space="0" w:color="auto"/>
            </w:tcBorders>
          </w:tcPr>
          <w:p w:rsidR="00C714E6" w:rsidRPr="00B95FEE" w:rsidRDefault="00C714E6">
            <w:pPr>
              <w:rPr>
                <w:rFonts w:ascii="Arial" w:hAnsi="Arial" w:cs="Arial"/>
              </w:rPr>
            </w:pPr>
          </w:p>
        </w:tc>
        <w:tc>
          <w:tcPr>
            <w:tcW w:w="600" w:type="dxa"/>
          </w:tcPr>
          <w:p w:rsidR="00C714E6" w:rsidRPr="00B95FEE" w:rsidRDefault="00C714E6">
            <w:pPr>
              <w:rPr>
                <w:rFonts w:ascii="Arial" w:hAnsi="Arial" w:cs="Arial"/>
              </w:rPr>
            </w:pPr>
          </w:p>
        </w:tc>
        <w:tc>
          <w:tcPr>
            <w:tcW w:w="601" w:type="dxa"/>
          </w:tcPr>
          <w:p w:rsidR="00C714E6" w:rsidRPr="00B95FEE" w:rsidRDefault="00C714E6">
            <w:pPr>
              <w:rPr>
                <w:rFonts w:ascii="Arial" w:hAnsi="Arial" w:cs="Arial"/>
              </w:rPr>
            </w:pPr>
          </w:p>
        </w:tc>
        <w:tc>
          <w:tcPr>
            <w:tcW w:w="3211" w:type="dxa"/>
          </w:tcPr>
          <w:p w:rsidR="00C714E6" w:rsidRPr="00B95FEE" w:rsidRDefault="00C714E6">
            <w:pPr>
              <w:rPr>
                <w:rFonts w:ascii="Arial" w:hAnsi="Arial" w:cs="Arial"/>
              </w:rPr>
            </w:pPr>
          </w:p>
        </w:tc>
      </w:tr>
      <w:tr w:rsidR="00C714E6" w:rsidRPr="00B95FEE" w:rsidTr="00724168">
        <w:tc>
          <w:tcPr>
            <w:tcW w:w="596" w:type="dxa"/>
            <w:tcBorders>
              <w:top w:val="nil"/>
              <w:left w:val="nil"/>
              <w:bottom w:val="nil"/>
              <w:right w:val="nil"/>
            </w:tcBorders>
          </w:tcPr>
          <w:p w:rsidR="00C714E6" w:rsidRPr="00B95FEE" w:rsidRDefault="00C714E6" w:rsidP="00B56CCE">
            <w:pPr>
              <w:numPr>
                <w:ilvl w:val="0"/>
                <w:numId w:val="29"/>
              </w:numPr>
              <w:jc w:val="both"/>
              <w:rPr>
                <w:rFonts w:ascii="Arial" w:hAnsi="Arial" w:cs="Arial"/>
              </w:rPr>
            </w:pPr>
          </w:p>
        </w:tc>
        <w:tc>
          <w:tcPr>
            <w:tcW w:w="5045" w:type="dxa"/>
            <w:tcBorders>
              <w:top w:val="nil"/>
              <w:left w:val="nil"/>
              <w:bottom w:val="nil"/>
              <w:right w:val="single" w:sz="4" w:space="0" w:color="auto"/>
            </w:tcBorders>
          </w:tcPr>
          <w:p w:rsidR="004A292A" w:rsidRDefault="00F03F8E" w:rsidP="004A292A">
            <w:pPr>
              <w:rPr>
                <w:rFonts w:ascii="Arial" w:hAnsi="Arial" w:cs="Arial"/>
              </w:rPr>
            </w:pPr>
            <w:r>
              <w:rPr>
                <w:rFonts w:ascii="Arial" w:hAnsi="Arial" w:cs="Arial"/>
              </w:rPr>
              <w:t xml:space="preserve">Create at least 25 food and beverage sales for the venue where none of the sales are subject to LET using the </w:t>
            </w:r>
            <w:r w:rsidRPr="0071480A">
              <w:rPr>
                <w:rFonts w:ascii="Arial" w:hAnsi="Arial" w:cs="Arial"/>
                <w:u w:val="single"/>
              </w:rPr>
              <w:t>Inclusive</w:t>
            </w:r>
            <w:r>
              <w:rPr>
                <w:rFonts w:ascii="Arial" w:hAnsi="Arial" w:cs="Arial"/>
              </w:rPr>
              <w:t xml:space="preserve"> Sales Tax Type.</w:t>
            </w:r>
          </w:p>
          <w:p w:rsidR="00F03F8E" w:rsidRPr="009B2984" w:rsidRDefault="00F03F8E" w:rsidP="004A292A">
            <w:pPr>
              <w:rPr>
                <w:rFonts w:ascii="Arial" w:hAnsi="Arial" w:cs="Arial"/>
              </w:rPr>
            </w:pPr>
          </w:p>
        </w:tc>
        <w:tc>
          <w:tcPr>
            <w:tcW w:w="675" w:type="dxa"/>
            <w:tcBorders>
              <w:left w:val="single" w:sz="4" w:space="0" w:color="auto"/>
            </w:tcBorders>
          </w:tcPr>
          <w:p w:rsidR="00C714E6" w:rsidRPr="00B95FEE" w:rsidRDefault="00C714E6">
            <w:pPr>
              <w:rPr>
                <w:rFonts w:ascii="Arial" w:hAnsi="Arial" w:cs="Arial"/>
              </w:rPr>
            </w:pPr>
          </w:p>
        </w:tc>
        <w:tc>
          <w:tcPr>
            <w:tcW w:w="600" w:type="dxa"/>
          </w:tcPr>
          <w:p w:rsidR="00C714E6" w:rsidRPr="00B95FEE" w:rsidRDefault="00C714E6">
            <w:pPr>
              <w:rPr>
                <w:rFonts w:ascii="Arial" w:hAnsi="Arial" w:cs="Arial"/>
              </w:rPr>
            </w:pPr>
          </w:p>
        </w:tc>
        <w:tc>
          <w:tcPr>
            <w:tcW w:w="601" w:type="dxa"/>
          </w:tcPr>
          <w:p w:rsidR="00C714E6" w:rsidRPr="00B95FEE" w:rsidRDefault="00C714E6">
            <w:pPr>
              <w:rPr>
                <w:rFonts w:ascii="Arial" w:hAnsi="Arial" w:cs="Arial"/>
              </w:rPr>
            </w:pPr>
          </w:p>
        </w:tc>
        <w:tc>
          <w:tcPr>
            <w:tcW w:w="3211" w:type="dxa"/>
          </w:tcPr>
          <w:p w:rsidR="00C714E6" w:rsidRPr="00B95FEE" w:rsidRDefault="00C714E6">
            <w:pPr>
              <w:rPr>
                <w:rFonts w:ascii="Arial" w:hAnsi="Arial" w:cs="Arial"/>
              </w:rPr>
            </w:pPr>
          </w:p>
        </w:tc>
      </w:tr>
      <w:tr w:rsidR="00C714E6" w:rsidRPr="00B95FEE" w:rsidTr="00724168">
        <w:tc>
          <w:tcPr>
            <w:tcW w:w="596" w:type="dxa"/>
            <w:tcBorders>
              <w:top w:val="nil"/>
              <w:left w:val="nil"/>
              <w:bottom w:val="nil"/>
              <w:right w:val="nil"/>
            </w:tcBorders>
          </w:tcPr>
          <w:p w:rsidR="00C714E6" w:rsidRPr="00B95FEE" w:rsidRDefault="00C714E6" w:rsidP="00B56CCE">
            <w:pPr>
              <w:numPr>
                <w:ilvl w:val="0"/>
                <w:numId w:val="29"/>
              </w:numPr>
              <w:jc w:val="both"/>
              <w:rPr>
                <w:rFonts w:ascii="Arial" w:hAnsi="Arial" w:cs="Arial"/>
              </w:rPr>
            </w:pPr>
          </w:p>
        </w:tc>
        <w:tc>
          <w:tcPr>
            <w:tcW w:w="5045" w:type="dxa"/>
            <w:tcBorders>
              <w:top w:val="nil"/>
              <w:left w:val="nil"/>
              <w:bottom w:val="nil"/>
              <w:right w:val="single" w:sz="4" w:space="0" w:color="auto"/>
            </w:tcBorders>
          </w:tcPr>
          <w:p w:rsidR="004A292A" w:rsidRDefault="00F03F8E" w:rsidP="004A292A">
            <w:pPr>
              <w:rPr>
                <w:rFonts w:ascii="Arial" w:hAnsi="Arial" w:cs="Arial"/>
              </w:rPr>
            </w:pPr>
            <w:r>
              <w:rPr>
                <w:rFonts w:ascii="Arial" w:hAnsi="Arial" w:cs="Arial"/>
              </w:rPr>
              <w:t xml:space="preserve">Create at least 25 food and beverage sales subject to LET for the venue handling both LET and non-LET transactions using the </w:t>
            </w:r>
            <w:r w:rsidR="00BE5854" w:rsidRPr="0071480A">
              <w:rPr>
                <w:rFonts w:ascii="Arial" w:hAnsi="Arial" w:cs="Arial"/>
                <w:u w:val="single"/>
              </w:rPr>
              <w:t>I</w:t>
            </w:r>
            <w:r w:rsidRPr="0071480A">
              <w:rPr>
                <w:rFonts w:ascii="Arial" w:hAnsi="Arial" w:cs="Arial"/>
                <w:u w:val="single"/>
              </w:rPr>
              <w:t>nclusive</w:t>
            </w:r>
            <w:r>
              <w:rPr>
                <w:rFonts w:ascii="Arial" w:hAnsi="Arial" w:cs="Arial"/>
              </w:rPr>
              <w:t xml:space="preserve"> Sales and LET Tax Types.</w:t>
            </w:r>
          </w:p>
          <w:p w:rsidR="00F03F8E" w:rsidRPr="009B2984" w:rsidRDefault="00F03F8E" w:rsidP="004A292A">
            <w:pPr>
              <w:rPr>
                <w:rFonts w:ascii="Arial" w:hAnsi="Arial" w:cs="Arial"/>
              </w:rPr>
            </w:pPr>
          </w:p>
        </w:tc>
        <w:tc>
          <w:tcPr>
            <w:tcW w:w="675" w:type="dxa"/>
            <w:tcBorders>
              <w:left w:val="single" w:sz="4" w:space="0" w:color="auto"/>
            </w:tcBorders>
          </w:tcPr>
          <w:p w:rsidR="00C714E6" w:rsidRPr="00B95FEE" w:rsidRDefault="00C714E6">
            <w:pPr>
              <w:rPr>
                <w:rFonts w:ascii="Arial" w:hAnsi="Arial" w:cs="Arial"/>
              </w:rPr>
            </w:pPr>
          </w:p>
        </w:tc>
        <w:tc>
          <w:tcPr>
            <w:tcW w:w="600" w:type="dxa"/>
          </w:tcPr>
          <w:p w:rsidR="00C714E6" w:rsidRPr="00B95FEE" w:rsidRDefault="00C714E6">
            <w:pPr>
              <w:rPr>
                <w:rFonts w:ascii="Arial" w:hAnsi="Arial" w:cs="Arial"/>
              </w:rPr>
            </w:pPr>
          </w:p>
        </w:tc>
        <w:tc>
          <w:tcPr>
            <w:tcW w:w="601" w:type="dxa"/>
          </w:tcPr>
          <w:p w:rsidR="00C714E6" w:rsidRPr="00B95FEE" w:rsidRDefault="00C714E6">
            <w:pPr>
              <w:rPr>
                <w:rFonts w:ascii="Arial" w:hAnsi="Arial" w:cs="Arial"/>
              </w:rPr>
            </w:pPr>
          </w:p>
        </w:tc>
        <w:tc>
          <w:tcPr>
            <w:tcW w:w="3211" w:type="dxa"/>
          </w:tcPr>
          <w:p w:rsidR="00C714E6" w:rsidRPr="00B95FEE" w:rsidRDefault="00C714E6">
            <w:pPr>
              <w:rPr>
                <w:rFonts w:ascii="Arial" w:hAnsi="Arial" w:cs="Arial"/>
              </w:rPr>
            </w:pPr>
          </w:p>
        </w:tc>
      </w:tr>
      <w:tr w:rsidR="00C714E6" w:rsidRPr="00B95FEE" w:rsidTr="00724168">
        <w:tc>
          <w:tcPr>
            <w:tcW w:w="596" w:type="dxa"/>
            <w:tcBorders>
              <w:top w:val="nil"/>
              <w:left w:val="nil"/>
              <w:bottom w:val="nil"/>
              <w:right w:val="nil"/>
            </w:tcBorders>
          </w:tcPr>
          <w:p w:rsidR="00C714E6" w:rsidRPr="00B95FEE" w:rsidRDefault="00C714E6" w:rsidP="00B56CCE">
            <w:pPr>
              <w:numPr>
                <w:ilvl w:val="0"/>
                <w:numId w:val="29"/>
              </w:numPr>
              <w:jc w:val="both"/>
              <w:rPr>
                <w:rFonts w:ascii="Arial" w:hAnsi="Arial" w:cs="Arial"/>
              </w:rPr>
            </w:pPr>
          </w:p>
        </w:tc>
        <w:tc>
          <w:tcPr>
            <w:tcW w:w="5045" w:type="dxa"/>
            <w:tcBorders>
              <w:top w:val="nil"/>
              <w:left w:val="nil"/>
              <w:bottom w:val="nil"/>
              <w:right w:val="single" w:sz="4" w:space="0" w:color="auto"/>
            </w:tcBorders>
          </w:tcPr>
          <w:p w:rsidR="00BE5854" w:rsidRDefault="00BE5854" w:rsidP="00BE5854">
            <w:pPr>
              <w:rPr>
                <w:rFonts w:ascii="Arial" w:hAnsi="Arial" w:cs="Arial"/>
              </w:rPr>
            </w:pPr>
            <w:r>
              <w:rPr>
                <w:rFonts w:ascii="Arial" w:hAnsi="Arial" w:cs="Arial"/>
              </w:rPr>
              <w:t xml:space="preserve">Create at least 25 food and beverage sales </w:t>
            </w:r>
            <w:r w:rsidRPr="00BE5854">
              <w:rPr>
                <w:rFonts w:ascii="Arial" w:hAnsi="Arial" w:cs="Arial"/>
                <w:u w:val="single"/>
              </w:rPr>
              <w:t xml:space="preserve">not </w:t>
            </w:r>
            <w:r>
              <w:rPr>
                <w:rFonts w:ascii="Arial" w:hAnsi="Arial" w:cs="Arial"/>
              </w:rPr>
              <w:t xml:space="preserve">subject to LET for the venue handling both LET and non-LET transactions using the </w:t>
            </w:r>
            <w:r w:rsidRPr="0071480A">
              <w:rPr>
                <w:rFonts w:ascii="Arial" w:hAnsi="Arial" w:cs="Arial"/>
                <w:u w:val="single"/>
              </w:rPr>
              <w:t>Inclusive</w:t>
            </w:r>
            <w:r>
              <w:rPr>
                <w:rFonts w:ascii="Arial" w:hAnsi="Arial" w:cs="Arial"/>
              </w:rPr>
              <w:t xml:space="preserve"> Sales and LET Tax Types.</w:t>
            </w:r>
          </w:p>
          <w:p w:rsidR="004A292A" w:rsidRPr="009B2984" w:rsidRDefault="004A292A" w:rsidP="00724168">
            <w:pPr>
              <w:rPr>
                <w:rFonts w:ascii="Arial" w:hAnsi="Arial" w:cs="Arial"/>
              </w:rPr>
            </w:pPr>
          </w:p>
        </w:tc>
        <w:tc>
          <w:tcPr>
            <w:tcW w:w="675" w:type="dxa"/>
            <w:tcBorders>
              <w:left w:val="single" w:sz="4" w:space="0" w:color="auto"/>
            </w:tcBorders>
          </w:tcPr>
          <w:p w:rsidR="00C714E6" w:rsidRPr="00B95FEE" w:rsidRDefault="00C714E6">
            <w:pPr>
              <w:rPr>
                <w:rFonts w:ascii="Arial" w:hAnsi="Arial" w:cs="Arial"/>
              </w:rPr>
            </w:pPr>
          </w:p>
        </w:tc>
        <w:tc>
          <w:tcPr>
            <w:tcW w:w="600" w:type="dxa"/>
          </w:tcPr>
          <w:p w:rsidR="00C714E6" w:rsidRPr="00B95FEE" w:rsidRDefault="00C714E6">
            <w:pPr>
              <w:rPr>
                <w:rFonts w:ascii="Arial" w:hAnsi="Arial" w:cs="Arial"/>
              </w:rPr>
            </w:pPr>
          </w:p>
        </w:tc>
        <w:tc>
          <w:tcPr>
            <w:tcW w:w="601" w:type="dxa"/>
          </w:tcPr>
          <w:p w:rsidR="00C714E6" w:rsidRPr="00B95FEE" w:rsidRDefault="00C714E6">
            <w:pPr>
              <w:rPr>
                <w:rFonts w:ascii="Arial" w:hAnsi="Arial" w:cs="Arial"/>
              </w:rPr>
            </w:pPr>
          </w:p>
        </w:tc>
        <w:tc>
          <w:tcPr>
            <w:tcW w:w="3211" w:type="dxa"/>
          </w:tcPr>
          <w:p w:rsidR="00C714E6" w:rsidRPr="00B95FEE" w:rsidRDefault="00C714E6">
            <w:pPr>
              <w:rPr>
                <w:rFonts w:ascii="Arial" w:hAnsi="Arial" w:cs="Arial"/>
              </w:rPr>
            </w:pPr>
          </w:p>
        </w:tc>
      </w:tr>
      <w:tr w:rsidR="00BE5854" w:rsidRPr="00B95FEE" w:rsidTr="00724168">
        <w:tc>
          <w:tcPr>
            <w:tcW w:w="596" w:type="dxa"/>
            <w:tcBorders>
              <w:top w:val="nil"/>
              <w:left w:val="nil"/>
              <w:bottom w:val="nil"/>
              <w:right w:val="nil"/>
            </w:tcBorders>
          </w:tcPr>
          <w:p w:rsidR="00BE5854" w:rsidRPr="00B95FEE" w:rsidRDefault="00BE5854" w:rsidP="00B56CCE">
            <w:pPr>
              <w:numPr>
                <w:ilvl w:val="0"/>
                <w:numId w:val="29"/>
              </w:numPr>
              <w:jc w:val="both"/>
              <w:rPr>
                <w:rFonts w:ascii="Arial" w:hAnsi="Arial" w:cs="Arial"/>
              </w:rPr>
            </w:pPr>
          </w:p>
        </w:tc>
        <w:tc>
          <w:tcPr>
            <w:tcW w:w="5045" w:type="dxa"/>
            <w:tcBorders>
              <w:top w:val="nil"/>
              <w:left w:val="nil"/>
              <w:bottom w:val="nil"/>
              <w:right w:val="single" w:sz="4" w:space="0" w:color="auto"/>
            </w:tcBorders>
          </w:tcPr>
          <w:p w:rsidR="00BE5854" w:rsidRDefault="00BE5854" w:rsidP="005D1E41">
            <w:pPr>
              <w:rPr>
                <w:rFonts w:ascii="Arial" w:hAnsi="Arial" w:cs="Arial"/>
              </w:rPr>
            </w:pPr>
            <w:r>
              <w:rPr>
                <w:rFonts w:ascii="Arial" w:hAnsi="Arial" w:cs="Arial"/>
              </w:rPr>
              <w:t xml:space="preserve">Create at least 10 admission sale transactions in varying amounts using varying payment methods for each event occurring on the current day and on future events.  Use the </w:t>
            </w:r>
            <w:r w:rsidRPr="006228DF">
              <w:rPr>
                <w:rFonts w:ascii="Arial" w:hAnsi="Arial" w:cs="Arial"/>
                <w:u w:val="single"/>
              </w:rPr>
              <w:t>Add-On</w:t>
            </w:r>
            <w:r>
              <w:rPr>
                <w:rFonts w:ascii="Arial" w:hAnsi="Arial" w:cs="Arial"/>
              </w:rPr>
              <w:t xml:space="preserve"> LET and Sales Tax Types for these transactions.  Manually record the amount of each sale, the event, date of the event, and the payment method.</w:t>
            </w:r>
          </w:p>
          <w:p w:rsidR="00BE5854" w:rsidRPr="009B2984" w:rsidRDefault="00BE5854" w:rsidP="005D1E41">
            <w:pPr>
              <w:rPr>
                <w:rFonts w:ascii="Arial" w:hAnsi="Arial" w:cs="Arial"/>
              </w:rPr>
            </w:pPr>
          </w:p>
        </w:tc>
        <w:tc>
          <w:tcPr>
            <w:tcW w:w="675" w:type="dxa"/>
            <w:tcBorders>
              <w:left w:val="single" w:sz="4" w:space="0" w:color="auto"/>
            </w:tcBorders>
          </w:tcPr>
          <w:p w:rsidR="00BE5854" w:rsidRPr="00B95FEE" w:rsidRDefault="00BE5854">
            <w:pPr>
              <w:rPr>
                <w:rFonts w:ascii="Arial" w:hAnsi="Arial" w:cs="Arial"/>
              </w:rPr>
            </w:pPr>
          </w:p>
        </w:tc>
        <w:tc>
          <w:tcPr>
            <w:tcW w:w="600" w:type="dxa"/>
          </w:tcPr>
          <w:p w:rsidR="00BE5854" w:rsidRPr="00B95FEE" w:rsidRDefault="00BE5854">
            <w:pPr>
              <w:rPr>
                <w:rFonts w:ascii="Arial" w:hAnsi="Arial" w:cs="Arial"/>
              </w:rPr>
            </w:pPr>
          </w:p>
        </w:tc>
        <w:tc>
          <w:tcPr>
            <w:tcW w:w="601" w:type="dxa"/>
          </w:tcPr>
          <w:p w:rsidR="00BE5854" w:rsidRPr="00B95FEE" w:rsidRDefault="00BE5854">
            <w:pPr>
              <w:rPr>
                <w:rFonts w:ascii="Arial" w:hAnsi="Arial" w:cs="Arial"/>
              </w:rPr>
            </w:pPr>
          </w:p>
        </w:tc>
        <w:tc>
          <w:tcPr>
            <w:tcW w:w="3211" w:type="dxa"/>
          </w:tcPr>
          <w:p w:rsidR="00BE5854" w:rsidRPr="00B95FEE" w:rsidRDefault="00BE5854">
            <w:pPr>
              <w:rPr>
                <w:rFonts w:ascii="Arial" w:hAnsi="Arial" w:cs="Arial"/>
              </w:rPr>
            </w:pPr>
          </w:p>
        </w:tc>
      </w:tr>
      <w:tr w:rsidR="00BE5854" w:rsidRPr="00B95FEE" w:rsidTr="00724168">
        <w:tc>
          <w:tcPr>
            <w:tcW w:w="596" w:type="dxa"/>
            <w:tcBorders>
              <w:top w:val="nil"/>
              <w:left w:val="nil"/>
              <w:bottom w:val="nil"/>
              <w:right w:val="nil"/>
            </w:tcBorders>
          </w:tcPr>
          <w:p w:rsidR="00BE5854" w:rsidRPr="00B95FEE" w:rsidRDefault="00BE5854" w:rsidP="00B56CCE">
            <w:pPr>
              <w:numPr>
                <w:ilvl w:val="0"/>
                <w:numId w:val="29"/>
              </w:numPr>
              <w:jc w:val="both"/>
              <w:rPr>
                <w:rFonts w:ascii="Arial" w:hAnsi="Arial" w:cs="Arial"/>
              </w:rPr>
            </w:pPr>
          </w:p>
        </w:tc>
        <w:tc>
          <w:tcPr>
            <w:tcW w:w="5045" w:type="dxa"/>
            <w:tcBorders>
              <w:top w:val="nil"/>
              <w:left w:val="nil"/>
              <w:bottom w:val="nil"/>
              <w:right w:val="single" w:sz="4" w:space="0" w:color="auto"/>
            </w:tcBorders>
          </w:tcPr>
          <w:p w:rsidR="00BE5854" w:rsidRDefault="00BE5854" w:rsidP="005D1E41">
            <w:pPr>
              <w:rPr>
                <w:rFonts w:ascii="Arial" w:hAnsi="Arial" w:cs="Arial"/>
              </w:rPr>
            </w:pPr>
            <w:r>
              <w:rPr>
                <w:rFonts w:ascii="Arial" w:hAnsi="Arial" w:cs="Arial"/>
              </w:rPr>
              <w:t xml:space="preserve">Create at least </w:t>
            </w:r>
            <w:r w:rsidR="00C813A9">
              <w:rPr>
                <w:rFonts w:ascii="Arial" w:hAnsi="Arial" w:cs="Arial"/>
              </w:rPr>
              <w:t>five</w:t>
            </w:r>
            <w:r>
              <w:rPr>
                <w:rFonts w:ascii="Arial" w:hAnsi="Arial" w:cs="Arial"/>
              </w:rPr>
              <w:t xml:space="preserve"> additional admission sale transactions in varying amounts using full and partial comps.  Use the </w:t>
            </w:r>
            <w:r w:rsidRPr="006228DF">
              <w:rPr>
                <w:rFonts w:ascii="Arial" w:hAnsi="Arial" w:cs="Arial"/>
                <w:u w:val="single"/>
              </w:rPr>
              <w:t>Add-On</w:t>
            </w:r>
            <w:r>
              <w:rPr>
                <w:rFonts w:ascii="Arial" w:hAnsi="Arial" w:cs="Arial"/>
              </w:rPr>
              <w:t xml:space="preserve"> LET and Sales Tax Type for these transactions.  Manually record the amount of the sale, the event, date of the event, comp amount, and method and amount used to pay the balance.</w:t>
            </w:r>
          </w:p>
          <w:p w:rsidR="00BE5854" w:rsidRPr="009B2984" w:rsidRDefault="00BE5854" w:rsidP="005D1E41">
            <w:pPr>
              <w:rPr>
                <w:rFonts w:ascii="Arial" w:hAnsi="Arial" w:cs="Arial"/>
              </w:rPr>
            </w:pPr>
          </w:p>
        </w:tc>
        <w:tc>
          <w:tcPr>
            <w:tcW w:w="675" w:type="dxa"/>
            <w:tcBorders>
              <w:left w:val="single" w:sz="4" w:space="0" w:color="auto"/>
            </w:tcBorders>
          </w:tcPr>
          <w:p w:rsidR="00BE5854" w:rsidRPr="00B95FEE" w:rsidRDefault="00BE5854">
            <w:pPr>
              <w:rPr>
                <w:rFonts w:ascii="Arial" w:hAnsi="Arial" w:cs="Arial"/>
              </w:rPr>
            </w:pPr>
          </w:p>
        </w:tc>
        <w:tc>
          <w:tcPr>
            <w:tcW w:w="600" w:type="dxa"/>
          </w:tcPr>
          <w:p w:rsidR="00BE5854" w:rsidRPr="00B95FEE" w:rsidRDefault="00BE5854">
            <w:pPr>
              <w:rPr>
                <w:rFonts w:ascii="Arial" w:hAnsi="Arial" w:cs="Arial"/>
              </w:rPr>
            </w:pPr>
          </w:p>
        </w:tc>
        <w:tc>
          <w:tcPr>
            <w:tcW w:w="601" w:type="dxa"/>
          </w:tcPr>
          <w:p w:rsidR="00BE5854" w:rsidRPr="00B95FEE" w:rsidRDefault="00BE5854">
            <w:pPr>
              <w:rPr>
                <w:rFonts w:ascii="Arial" w:hAnsi="Arial" w:cs="Arial"/>
              </w:rPr>
            </w:pPr>
          </w:p>
        </w:tc>
        <w:tc>
          <w:tcPr>
            <w:tcW w:w="3211" w:type="dxa"/>
          </w:tcPr>
          <w:p w:rsidR="00BE5854" w:rsidRPr="00B95FEE" w:rsidRDefault="00BE5854">
            <w:pPr>
              <w:rPr>
                <w:rFonts w:ascii="Arial" w:hAnsi="Arial" w:cs="Arial"/>
              </w:rPr>
            </w:pPr>
          </w:p>
        </w:tc>
      </w:tr>
      <w:tr w:rsidR="00BE5854" w:rsidRPr="00B95FEE" w:rsidTr="00724168">
        <w:tc>
          <w:tcPr>
            <w:tcW w:w="596" w:type="dxa"/>
            <w:tcBorders>
              <w:top w:val="nil"/>
              <w:left w:val="nil"/>
              <w:bottom w:val="nil"/>
              <w:right w:val="nil"/>
            </w:tcBorders>
          </w:tcPr>
          <w:p w:rsidR="00BE5854" w:rsidRPr="00B95FEE" w:rsidRDefault="00BE5854" w:rsidP="00B56CCE">
            <w:pPr>
              <w:numPr>
                <w:ilvl w:val="0"/>
                <w:numId w:val="29"/>
              </w:numPr>
              <w:jc w:val="both"/>
              <w:rPr>
                <w:rFonts w:ascii="Arial" w:hAnsi="Arial" w:cs="Arial"/>
              </w:rPr>
            </w:pPr>
          </w:p>
        </w:tc>
        <w:tc>
          <w:tcPr>
            <w:tcW w:w="5045" w:type="dxa"/>
            <w:tcBorders>
              <w:top w:val="nil"/>
              <w:left w:val="nil"/>
              <w:bottom w:val="nil"/>
              <w:right w:val="single" w:sz="4" w:space="0" w:color="auto"/>
            </w:tcBorders>
          </w:tcPr>
          <w:p w:rsidR="00BE5854" w:rsidRDefault="00BE5854" w:rsidP="005D1E41">
            <w:pPr>
              <w:rPr>
                <w:rFonts w:ascii="Arial" w:hAnsi="Arial" w:cs="Arial"/>
              </w:rPr>
            </w:pPr>
            <w:r>
              <w:rPr>
                <w:rFonts w:ascii="Arial" w:hAnsi="Arial" w:cs="Arial"/>
              </w:rPr>
              <w:t xml:space="preserve">Create at least 25 food and beverage sale transactions for the venue where all sales are subject to LET using the </w:t>
            </w:r>
            <w:r w:rsidRPr="006228DF">
              <w:rPr>
                <w:rFonts w:ascii="Arial" w:hAnsi="Arial" w:cs="Arial"/>
                <w:u w:val="single"/>
              </w:rPr>
              <w:t>Add-On</w:t>
            </w:r>
            <w:r>
              <w:rPr>
                <w:rFonts w:ascii="Arial" w:hAnsi="Arial" w:cs="Arial"/>
              </w:rPr>
              <w:t xml:space="preserve"> Sales and LET Tax Types.</w:t>
            </w:r>
          </w:p>
          <w:p w:rsidR="00BE5854" w:rsidRPr="009B2984" w:rsidRDefault="00BE5854" w:rsidP="005D1E41">
            <w:pPr>
              <w:rPr>
                <w:rFonts w:ascii="Arial" w:hAnsi="Arial" w:cs="Arial"/>
              </w:rPr>
            </w:pPr>
            <w:r>
              <w:rPr>
                <w:rFonts w:ascii="Arial" w:hAnsi="Arial" w:cs="Arial"/>
              </w:rPr>
              <w:t xml:space="preserve"> </w:t>
            </w:r>
          </w:p>
        </w:tc>
        <w:tc>
          <w:tcPr>
            <w:tcW w:w="675" w:type="dxa"/>
            <w:tcBorders>
              <w:left w:val="single" w:sz="4" w:space="0" w:color="auto"/>
            </w:tcBorders>
          </w:tcPr>
          <w:p w:rsidR="00BE5854" w:rsidRPr="00B95FEE" w:rsidRDefault="00BE5854">
            <w:pPr>
              <w:rPr>
                <w:rFonts w:ascii="Arial" w:hAnsi="Arial" w:cs="Arial"/>
              </w:rPr>
            </w:pPr>
          </w:p>
        </w:tc>
        <w:tc>
          <w:tcPr>
            <w:tcW w:w="600" w:type="dxa"/>
          </w:tcPr>
          <w:p w:rsidR="00BE5854" w:rsidRPr="00B95FEE" w:rsidRDefault="00BE5854">
            <w:pPr>
              <w:rPr>
                <w:rFonts w:ascii="Arial" w:hAnsi="Arial" w:cs="Arial"/>
              </w:rPr>
            </w:pPr>
          </w:p>
        </w:tc>
        <w:tc>
          <w:tcPr>
            <w:tcW w:w="601" w:type="dxa"/>
          </w:tcPr>
          <w:p w:rsidR="00BE5854" w:rsidRPr="00B95FEE" w:rsidRDefault="00BE5854">
            <w:pPr>
              <w:rPr>
                <w:rFonts w:ascii="Arial" w:hAnsi="Arial" w:cs="Arial"/>
              </w:rPr>
            </w:pPr>
          </w:p>
        </w:tc>
        <w:tc>
          <w:tcPr>
            <w:tcW w:w="3211" w:type="dxa"/>
          </w:tcPr>
          <w:p w:rsidR="00BE5854" w:rsidRPr="00B95FEE" w:rsidRDefault="00BE5854">
            <w:pPr>
              <w:rPr>
                <w:rFonts w:ascii="Arial" w:hAnsi="Arial" w:cs="Arial"/>
              </w:rPr>
            </w:pPr>
          </w:p>
        </w:tc>
      </w:tr>
      <w:tr w:rsidR="00BE5854" w:rsidRPr="00B95FEE" w:rsidTr="00724168">
        <w:tc>
          <w:tcPr>
            <w:tcW w:w="596" w:type="dxa"/>
            <w:tcBorders>
              <w:top w:val="nil"/>
              <w:left w:val="nil"/>
              <w:bottom w:val="nil"/>
              <w:right w:val="nil"/>
            </w:tcBorders>
          </w:tcPr>
          <w:p w:rsidR="00BE5854" w:rsidRPr="00B95FEE" w:rsidRDefault="00BE5854" w:rsidP="00B56CCE">
            <w:pPr>
              <w:numPr>
                <w:ilvl w:val="0"/>
                <w:numId w:val="29"/>
              </w:numPr>
              <w:jc w:val="both"/>
              <w:rPr>
                <w:rFonts w:ascii="Arial" w:hAnsi="Arial" w:cs="Arial"/>
              </w:rPr>
            </w:pPr>
          </w:p>
        </w:tc>
        <w:tc>
          <w:tcPr>
            <w:tcW w:w="5045" w:type="dxa"/>
            <w:tcBorders>
              <w:top w:val="nil"/>
              <w:left w:val="nil"/>
              <w:bottom w:val="nil"/>
              <w:right w:val="single" w:sz="4" w:space="0" w:color="auto"/>
            </w:tcBorders>
          </w:tcPr>
          <w:p w:rsidR="00BE5854" w:rsidRDefault="00BE5854" w:rsidP="005D1E41">
            <w:pPr>
              <w:rPr>
                <w:rFonts w:ascii="Arial" w:hAnsi="Arial" w:cs="Arial"/>
              </w:rPr>
            </w:pPr>
            <w:r>
              <w:rPr>
                <w:rFonts w:ascii="Arial" w:hAnsi="Arial" w:cs="Arial"/>
              </w:rPr>
              <w:t xml:space="preserve">Create at least 25 food and beverage sales for the venue where none of the sales are subject to LET using the </w:t>
            </w:r>
            <w:r w:rsidRPr="006228DF">
              <w:rPr>
                <w:rFonts w:ascii="Arial" w:hAnsi="Arial" w:cs="Arial"/>
                <w:u w:val="single"/>
              </w:rPr>
              <w:t>Add-On</w:t>
            </w:r>
            <w:r>
              <w:rPr>
                <w:rFonts w:ascii="Arial" w:hAnsi="Arial" w:cs="Arial"/>
              </w:rPr>
              <w:t xml:space="preserve"> Sales Tax Type.</w:t>
            </w:r>
          </w:p>
          <w:p w:rsidR="00BE5854" w:rsidRPr="009B2984" w:rsidRDefault="00BE5854" w:rsidP="005D1E41">
            <w:pPr>
              <w:rPr>
                <w:rFonts w:ascii="Arial" w:hAnsi="Arial" w:cs="Arial"/>
              </w:rPr>
            </w:pPr>
          </w:p>
        </w:tc>
        <w:tc>
          <w:tcPr>
            <w:tcW w:w="675" w:type="dxa"/>
            <w:tcBorders>
              <w:left w:val="single" w:sz="4" w:space="0" w:color="auto"/>
            </w:tcBorders>
          </w:tcPr>
          <w:p w:rsidR="00BE5854" w:rsidRPr="00B95FEE" w:rsidRDefault="00BE5854">
            <w:pPr>
              <w:rPr>
                <w:rFonts w:ascii="Arial" w:hAnsi="Arial" w:cs="Arial"/>
              </w:rPr>
            </w:pPr>
          </w:p>
        </w:tc>
        <w:tc>
          <w:tcPr>
            <w:tcW w:w="600" w:type="dxa"/>
          </w:tcPr>
          <w:p w:rsidR="00BE5854" w:rsidRPr="00B95FEE" w:rsidRDefault="00BE5854">
            <w:pPr>
              <w:rPr>
                <w:rFonts w:ascii="Arial" w:hAnsi="Arial" w:cs="Arial"/>
              </w:rPr>
            </w:pPr>
          </w:p>
        </w:tc>
        <w:tc>
          <w:tcPr>
            <w:tcW w:w="601" w:type="dxa"/>
          </w:tcPr>
          <w:p w:rsidR="00BE5854" w:rsidRPr="00B95FEE" w:rsidRDefault="00BE5854">
            <w:pPr>
              <w:rPr>
                <w:rFonts w:ascii="Arial" w:hAnsi="Arial" w:cs="Arial"/>
              </w:rPr>
            </w:pPr>
          </w:p>
        </w:tc>
        <w:tc>
          <w:tcPr>
            <w:tcW w:w="3211" w:type="dxa"/>
          </w:tcPr>
          <w:p w:rsidR="00BE5854" w:rsidRPr="00B95FEE" w:rsidRDefault="00BE5854">
            <w:pPr>
              <w:rPr>
                <w:rFonts w:ascii="Arial" w:hAnsi="Arial" w:cs="Arial"/>
              </w:rPr>
            </w:pPr>
          </w:p>
        </w:tc>
      </w:tr>
      <w:tr w:rsidR="00BE5854" w:rsidRPr="00B95FEE" w:rsidTr="00724168">
        <w:tc>
          <w:tcPr>
            <w:tcW w:w="596" w:type="dxa"/>
            <w:tcBorders>
              <w:top w:val="nil"/>
              <w:left w:val="nil"/>
              <w:bottom w:val="nil"/>
              <w:right w:val="nil"/>
            </w:tcBorders>
          </w:tcPr>
          <w:p w:rsidR="00BE5854" w:rsidRPr="00B95FEE" w:rsidRDefault="00BE5854" w:rsidP="00B56CCE">
            <w:pPr>
              <w:numPr>
                <w:ilvl w:val="0"/>
                <w:numId w:val="29"/>
              </w:numPr>
              <w:jc w:val="both"/>
              <w:rPr>
                <w:rFonts w:ascii="Arial" w:hAnsi="Arial" w:cs="Arial"/>
              </w:rPr>
            </w:pPr>
          </w:p>
        </w:tc>
        <w:tc>
          <w:tcPr>
            <w:tcW w:w="5045" w:type="dxa"/>
            <w:tcBorders>
              <w:top w:val="nil"/>
              <w:left w:val="nil"/>
              <w:bottom w:val="nil"/>
              <w:right w:val="single" w:sz="4" w:space="0" w:color="auto"/>
            </w:tcBorders>
          </w:tcPr>
          <w:p w:rsidR="00BE5854" w:rsidRDefault="00BE5854" w:rsidP="005D1E41">
            <w:pPr>
              <w:rPr>
                <w:rFonts w:ascii="Arial" w:hAnsi="Arial" w:cs="Arial"/>
              </w:rPr>
            </w:pPr>
            <w:r>
              <w:rPr>
                <w:rFonts w:ascii="Arial" w:hAnsi="Arial" w:cs="Arial"/>
              </w:rPr>
              <w:t xml:space="preserve">Create at least 25 food and beverage sales subject to LET for the venue handling both LET and non-LET transactions using the </w:t>
            </w:r>
            <w:r w:rsidRPr="006228DF">
              <w:rPr>
                <w:rFonts w:ascii="Arial" w:hAnsi="Arial" w:cs="Arial"/>
                <w:u w:val="single"/>
              </w:rPr>
              <w:t>Add-On</w:t>
            </w:r>
            <w:r>
              <w:rPr>
                <w:rFonts w:ascii="Arial" w:hAnsi="Arial" w:cs="Arial"/>
              </w:rPr>
              <w:t xml:space="preserve"> Sales and LET Tax Types.</w:t>
            </w:r>
          </w:p>
          <w:p w:rsidR="00BE5854" w:rsidRPr="009B2984" w:rsidRDefault="00BE5854" w:rsidP="005D1E41">
            <w:pPr>
              <w:rPr>
                <w:rFonts w:ascii="Arial" w:hAnsi="Arial" w:cs="Arial"/>
              </w:rPr>
            </w:pPr>
          </w:p>
        </w:tc>
        <w:tc>
          <w:tcPr>
            <w:tcW w:w="675" w:type="dxa"/>
            <w:tcBorders>
              <w:left w:val="single" w:sz="4" w:space="0" w:color="auto"/>
            </w:tcBorders>
          </w:tcPr>
          <w:p w:rsidR="00BE5854" w:rsidRPr="00B95FEE" w:rsidRDefault="00BE5854">
            <w:pPr>
              <w:rPr>
                <w:rFonts w:ascii="Arial" w:hAnsi="Arial" w:cs="Arial"/>
              </w:rPr>
            </w:pPr>
          </w:p>
        </w:tc>
        <w:tc>
          <w:tcPr>
            <w:tcW w:w="600" w:type="dxa"/>
          </w:tcPr>
          <w:p w:rsidR="00BE5854" w:rsidRPr="00B95FEE" w:rsidRDefault="00BE5854">
            <w:pPr>
              <w:rPr>
                <w:rFonts w:ascii="Arial" w:hAnsi="Arial" w:cs="Arial"/>
              </w:rPr>
            </w:pPr>
          </w:p>
        </w:tc>
        <w:tc>
          <w:tcPr>
            <w:tcW w:w="601" w:type="dxa"/>
          </w:tcPr>
          <w:p w:rsidR="00BE5854" w:rsidRPr="00B95FEE" w:rsidRDefault="00BE5854">
            <w:pPr>
              <w:rPr>
                <w:rFonts w:ascii="Arial" w:hAnsi="Arial" w:cs="Arial"/>
              </w:rPr>
            </w:pPr>
          </w:p>
        </w:tc>
        <w:tc>
          <w:tcPr>
            <w:tcW w:w="3211" w:type="dxa"/>
          </w:tcPr>
          <w:p w:rsidR="00BE5854" w:rsidRPr="00B95FEE" w:rsidRDefault="00BE5854">
            <w:pPr>
              <w:rPr>
                <w:rFonts w:ascii="Arial" w:hAnsi="Arial" w:cs="Arial"/>
              </w:rPr>
            </w:pPr>
          </w:p>
        </w:tc>
      </w:tr>
      <w:tr w:rsidR="00BE5854" w:rsidRPr="00B95FEE" w:rsidTr="00724168">
        <w:tc>
          <w:tcPr>
            <w:tcW w:w="596" w:type="dxa"/>
            <w:tcBorders>
              <w:top w:val="nil"/>
              <w:left w:val="nil"/>
              <w:bottom w:val="nil"/>
              <w:right w:val="nil"/>
            </w:tcBorders>
          </w:tcPr>
          <w:p w:rsidR="00BE5854" w:rsidRPr="00B95FEE" w:rsidRDefault="00BE5854" w:rsidP="00B56CCE">
            <w:pPr>
              <w:numPr>
                <w:ilvl w:val="0"/>
                <w:numId w:val="29"/>
              </w:numPr>
              <w:jc w:val="both"/>
              <w:rPr>
                <w:rFonts w:ascii="Arial" w:hAnsi="Arial" w:cs="Arial"/>
              </w:rPr>
            </w:pPr>
          </w:p>
        </w:tc>
        <w:tc>
          <w:tcPr>
            <w:tcW w:w="5045" w:type="dxa"/>
            <w:tcBorders>
              <w:top w:val="nil"/>
              <w:left w:val="nil"/>
              <w:bottom w:val="nil"/>
              <w:right w:val="single" w:sz="4" w:space="0" w:color="auto"/>
            </w:tcBorders>
          </w:tcPr>
          <w:p w:rsidR="00BE5854" w:rsidRDefault="00BE5854" w:rsidP="005D1E41">
            <w:pPr>
              <w:rPr>
                <w:rFonts w:ascii="Arial" w:hAnsi="Arial" w:cs="Arial"/>
              </w:rPr>
            </w:pPr>
            <w:r>
              <w:rPr>
                <w:rFonts w:ascii="Arial" w:hAnsi="Arial" w:cs="Arial"/>
              </w:rPr>
              <w:t xml:space="preserve">Create at least 25 food and beverage sales </w:t>
            </w:r>
            <w:r w:rsidRPr="00BE5854">
              <w:rPr>
                <w:rFonts w:ascii="Arial" w:hAnsi="Arial" w:cs="Arial"/>
                <w:u w:val="single"/>
              </w:rPr>
              <w:t xml:space="preserve">not </w:t>
            </w:r>
            <w:r>
              <w:rPr>
                <w:rFonts w:ascii="Arial" w:hAnsi="Arial" w:cs="Arial"/>
              </w:rPr>
              <w:t xml:space="preserve">subject to LET for the venue handling both LET and non-LET transactions using the </w:t>
            </w:r>
            <w:r w:rsidRPr="006228DF">
              <w:rPr>
                <w:rFonts w:ascii="Arial" w:hAnsi="Arial" w:cs="Arial"/>
                <w:u w:val="single"/>
              </w:rPr>
              <w:t>Add-On</w:t>
            </w:r>
            <w:r>
              <w:rPr>
                <w:rFonts w:ascii="Arial" w:hAnsi="Arial" w:cs="Arial"/>
              </w:rPr>
              <w:t xml:space="preserve"> Sales and LET Tax Types.</w:t>
            </w:r>
          </w:p>
          <w:p w:rsidR="00BE5854" w:rsidRPr="009B2984" w:rsidRDefault="00BE5854" w:rsidP="005D1E41">
            <w:pPr>
              <w:rPr>
                <w:rFonts w:ascii="Arial" w:hAnsi="Arial" w:cs="Arial"/>
              </w:rPr>
            </w:pPr>
          </w:p>
        </w:tc>
        <w:tc>
          <w:tcPr>
            <w:tcW w:w="675" w:type="dxa"/>
            <w:tcBorders>
              <w:left w:val="single" w:sz="4" w:space="0" w:color="auto"/>
            </w:tcBorders>
          </w:tcPr>
          <w:p w:rsidR="00BE5854" w:rsidRPr="00B95FEE" w:rsidRDefault="00BE5854">
            <w:pPr>
              <w:rPr>
                <w:rFonts w:ascii="Arial" w:hAnsi="Arial" w:cs="Arial"/>
              </w:rPr>
            </w:pPr>
          </w:p>
        </w:tc>
        <w:tc>
          <w:tcPr>
            <w:tcW w:w="600" w:type="dxa"/>
          </w:tcPr>
          <w:p w:rsidR="00BE5854" w:rsidRPr="00B95FEE" w:rsidRDefault="00BE5854">
            <w:pPr>
              <w:rPr>
                <w:rFonts w:ascii="Arial" w:hAnsi="Arial" w:cs="Arial"/>
              </w:rPr>
            </w:pPr>
          </w:p>
        </w:tc>
        <w:tc>
          <w:tcPr>
            <w:tcW w:w="601" w:type="dxa"/>
          </w:tcPr>
          <w:p w:rsidR="00BE5854" w:rsidRPr="00B95FEE" w:rsidRDefault="00BE5854">
            <w:pPr>
              <w:rPr>
                <w:rFonts w:ascii="Arial" w:hAnsi="Arial" w:cs="Arial"/>
              </w:rPr>
            </w:pPr>
          </w:p>
        </w:tc>
        <w:tc>
          <w:tcPr>
            <w:tcW w:w="3211" w:type="dxa"/>
          </w:tcPr>
          <w:p w:rsidR="00BE5854" w:rsidRPr="00B95FEE" w:rsidRDefault="00BE5854">
            <w:pPr>
              <w:rPr>
                <w:rFonts w:ascii="Arial" w:hAnsi="Arial" w:cs="Arial"/>
              </w:rPr>
            </w:pPr>
          </w:p>
        </w:tc>
      </w:tr>
      <w:tr w:rsidR="00BE5854" w:rsidRPr="00B95FEE" w:rsidTr="00724168">
        <w:tc>
          <w:tcPr>
            <w:tcW w:w="596" w:type="dxa"/>
            <w:tcBorders>
              <w:top w:val="nil"/>
              <w:left w:val="nil"/>
              <w:bottom w:val="nil"/>
              <w:right w:val="nil"/>
            </w:tcBorders>
          </w:tcPr>
          <w:p w:rsidR="00BE5854" w:rsidRPr="00B95FEE" w:rsidRDefault="00BE5854" w:rsidP="00B56CCE">
            <w:pPr>
              <w:numPr>
                <w:ilvl w:val="0"/>
                <w:numId w:val="29"/>
              </w:numPr>
              <w:jc w:val="both"/>
              <w:rPr>
                <w:rFonts w:ascii="Arial" w:hAnsi="Arial" w:cs="Arial"/>
              </w:rPr>
            </w:pPr>
          </w:p>
        </w:tc>
        <w:tc>
          <w:tcPr>
            <w:tcW w:w="5045" w:type="dxa"/>
            <w:tcBorders>
              <w:top w:val="nil"/>
              <w:left w:val="nil"/>
              <w:bottom w:val="nil"/>
              <w:right w:val="single" w:sz="4" w:space="0" w:color="auto"/>
            </w:tcBorders>
          </w:tcPr>
          <w:p w:rsidR="005D1E41" w:rsidRDefault="005D1E41" w:rsidP="006864BD">
            <w:pPr>
              <w:rPr>
                <w:rFonts w:ascii="Arial" w:hAnsi="Arial" w:cs="Arial"/>
              </w:rPr>
            </w:pPr>
            <w:r>
              <w:rPr>
                <w:rFonts w:ascii="Arial" w:hAnsi="Arial" w:cs="Arial"/>
              </w:rPr>
              <w:t xml:space="preserve">Perform three admission cancellations for </w:t>
            </w:r>
            <w:r w:rsidR="00F759D9">
              <w:rPr>
                <w:rFonts w:ascii="Arial" w:hAnsi="Arial" w:cs="Arial"/>
              </w:rPr>
              <w:t>one</w:t>
            </w:r>
            <w:r>
              <w:rPr>
                <w:rFonts w:ascii="Arial" w:hAnsi="Arial" w:cs="Arial"/>
              </w:rPr>
              <w:t xml:space="preserve"> event</w:t>
            </w:r>
            <w:r w:rsidR="00F759D9">
              <w:rPr>
                <w:rFonts w:ascii="Arial" w:hAnsi="Arial" w:cs="Arial"/>
              </w:rPr>
              <w:t xml:space="preserve"> occurring on the current day, and one</w:t>
            </w:r>
            <w:r w:rsidR="00C813A9">
              <w:rPr>
                <w:rFonts w:ascii="Arial" w:hAnsi="Arial" w:cs="Arial"/>
              </w:rPr>
              <w:t xml:space="preserve"> event occurring</w:t>
            </w:r>
            <w:r w:rsidR="00F759D9">
              <w:rPr>
                <w:rFonts w:ascii="Arial" w:hAnsi="Arial" w:cs="Arial"/>
              </w:rPr>
              <w:t xml:space="preserve"> for each subsequent day</w:t>
            </w:r>
            <w:r>
              <w:rPr>
                <w:rFonts w:ascii="Arial" w:hAnsi="Arial" w:cs="Arial"/>
              </w:rPr>
              <w:t xml:space="preserve"> such that:</w:t>
            </w:r>
          </w:p>
          <w:p w:rsidR="00BE5854" w:rsidRDefault="005D1E41" w:rsidP="00514253">
            <w:pPr>
              <w:numPr>
                <w:ilvl w:val="0"/>
                <w:numId w:val="23"/>
              </w:numPr>
              <w:ind w:left="394"/>
              <w:rPr>
                <w:rFonts w:ascii="Arial" w:hAnsi="Arial" w:cs="Arial"/>
              </w:rPr>
            </w:pPr>
            <w:r>
              <w:rPr>
                <w:rFonts w:ascii="Arial" w:hAnsi="Arial" w:cs="Arial"/>
              </w:rPr>
              <w:t xml:space="preserve">One cancellation </w:t>
            </w:r>
            <w:r w:rsidR="00F759D9">
              <w:rPr>
                <w:rFonts w:ascii="Arial" w:hAnsi="Arial" w:cs="Arial"/>
              </w:rPr>
              <w:t>ticket amount is</w:t>
            </w:r>
            <w:r>
              <w:rPr>
                <w:rFonts w:ascii="Arial" w:hAnsi="Arial" w:cs="Arial"/>
              </w:rPr>
              <w:t xml:space="preserve"> full</w:t>
            </w:r>
            <w:r w:rsidR="00F759D9">
              <w:rPr>
                <w:rFonts w:ascii="Arial" w:hAnsi="Arial" w:cs="Arial"/>
              </w:rPr>
              <w:t>y</w:t>
            </w:r>
            <w:r>
              <w:rPr>
                <w:rFonts w:ascii="Arial" w:hAnsi="Arial" w:cs="Arial"/>
              </w:rPr>
              <w:t xml:space="preserve"> refund</w:t>
            </w:r>
            <w:r w:rsidR="00F759D9">
              <w:rPr>
                <w:rFonts w:ascii="Arial" w:hAnsi="Arial" w:cs="Arial"/>
              </w:rPr>
              <w:t xml:space="preserve">ed </w:t>
            </w:r>
            <w:r>
              <w:rPr>
                <w:rFonts w:ascii="Arial" w:hAnsi="Arial" w:cs="Arial"/>
              </w:rPr>
              <w:t>to the patron</w:t>
            </w:r>
            <w:r w:rsidR="00F759D9">
              <w:rPr>
                <w:rFonts w:ascii="Arial" w:hAnsi="Arial" w:cs="Arial"/>
              </w:rPr>
              <w:t>.</w:t>
            </w:r>
          </w:p>
          <w:p w:rsidR="00F759D9" w:rsidRDefault="00F759D9" w:rsidP="00514253">
            <w:pPr>
              <w:numPr>
                <w:ilvl w:val="0"/>
                <w:numId w:val="23"/>
              </w:numPr>
              <w:ind w:left="394"/>
              <w:rPr>
                <w:rFonts w:ascii="Arial" w:hAnsi="Arial" w:cs="Arial"/>
              </w:rPr>
            </w:pPr>
            <w:r>
              <w:rPr>
                <w:rFonts w:ascii="Arial" w:hAnsi="Arial" w:cs="Arial"/>
              </w:rPr>
              <w:t xml:space="preserve">One cancellation ticket is 50% refunded to the </w:t>
            </w:r>
            <w:r>
              <w:rPr>
                <w:rFonts w:ascii="Arial" w:hAnsi="Arial" w:cs="Arial"/>
              </w:rPr>
              <w:lastRenderedPageBreak/>
              <w:t>patron.</w:t>
            </w:r>
          </w:p>
          <w:p w:rsidR="00F759D9" w:rsidRDefault="00F759D9" w:rsidP="00514253">
            <w:pPr>
              <w:numPr>
                <w:ilvl w:val="0"/>
                <w:numId w:val="23"/>
              </w:numPr>
              <w:ind w:left="394"/>
              <w:rPr>
                <w:rFonts w:ascii="Arial" w:hAnsi="Arial" w:cs="Arial"/>
              </w:rPr>
            </w:pPr>
            <w:r>
              <w:rPr>
                <w:rFonts w:ascii="Arial" w:hAnsi="Arial" w:cs="Arial"/>
              </w:rPr>
              <w:t xml:space="preserve">One cancellation ticket is refunded to the patron in an arbitrary amount.  </w:t>
            </w:r>
          </w:p>
          <w:p w:rsidR="00F759D9" w:rsidRDefault="00F759D9" w:rsidP="00F759D9">
            <w:pPr>
              <w:rPr>
                <w:rFonts w:ascii="Arial" w:hAnsi="Arial" w:cs="Arial"/>
              </w:rPr>
            </w:pPr>
          </w:p>
          <w:p w:rsidR="00F759D9" w:rsidRDefault="00F759D9" w:rsidP="00F759D9">
            <w:pPr>
              <w:rPr>
                <w:rFonts w:ascii="Arial" w:hAnsi="Arial" w:cs="Arial"/>
              </w:rPr>
            </w:pPr>
            <w:r>
              <w:rPr>
                <w:rFonts w:ascii="Arial" w:hAnsi="Arial" w:cs="Arial"/>
              </w:rPr>
              <w:t>Record the transaction ID’s for the refunded sales, the events for which the cancellation occurred, and the amount refunded to the patron.</w:t>
            </w:r>
          </w:p>
          <w:p w:rsidR="00F759D9" w:rsidRDefault="00F759D9" w:rsidP="00F759D9">
            <w:pPr>
              <w:rPr>
                <w:rFonts w:ascii="Arial" w:hAnsi="Arial" w:cs="Arial"/>
              </w:rPr>
            </w:pPr>
          </w:p>
          <w:p w:rsidR="00F759D9" w:rsidRDefault="00F759D9" w:rsidP="00F759D9">
            <w:pPr>
              <w:rPr>
                <w:rFonts w:ascii="Arial" w:hAnsi="Arial" w:cs="Arial"/>
              </w:rPr>
            </w:pPr>
            <w:r>
              <w:rPr>
                <w:rFonts w:ascii="Arial" w:hAnsi="Arial" w:cs="Arial"/>
              </w:rPr>
              <w:t>Ensure the system requires a supervisor to approve the refund.</w:t>
            </w:r>
          </w:p>
          <w:p w:rsidR="005D1E41" w:rsidRPr="009B2984" w:rsidRDefault="005D1E41" w:rsidP="006864BD">
            <w:pPr>
              <w:rPr>
                <w:rFonts w:ascii="Arial" w:hAnsi="Arial" w:cs="Arial"/>
              </w:rPr>
            </w:pPr>
          </w:p>
        </w:tc>
        <w:tc>
          <w:tcPr>
            <w:tcW w:w="675" w:type="dxa"/>
            <w:tcBorders>
              <w:left w:val="single" w:sz="4" w:space="0" w:color="auto"/>
            </w:tcBorders>
          </w:tcPr>
          <w:p w:rsidR="00BE5854" w:rsidRPr="00B95FEE" w:rsidRDefault="00BE5854">
            <w:pPr>
              <w:rPr>
                <w:rFonts w:ascii="Arial" w:hAnsi="Arial" w:cs="Arial"/>
              </w:rPr>
            </w:pPr>
          </w:p>
        </w:tc>
        <w:tc>
          <w:tcPr>
            <w:tcW w:w="600" w:type="dxa"/>
          </w:tcPr>
          <w:p w:rsidR="00BE5854" w:rsidRPr="00B95FEE" w:rsidRDefault="00BE5854">
            <w:pPr>
              <w:rPr>
                <w:rFonts w:ascii="Arial" w:hAnsi="Arial" w:cs="Arial"/>
              </w:rPr>
            </w:pPr>
          </w:p>
        </w:tc>
        <w:tc>
          <w:tcPr>
            <w:tcW w:w="601" w:type="dxa"/>
          </w:tcPr>
          <w:p w:rsidR="00BE5854" w:rsidRPr="00B95FEE" w:rsidRDefault="00BE5854">
            <w:pPr>
              <w:rPr>
                <w:rFonts w:ascii="Arial" w:hAnsi="Arial" w:cs="Arial"/>
              </w:rPr>
            </w:pPr>
          </w:p>
        </w:tc>
        <w:tc>
          <w:tcPr>
            <w:tcW w:w="3211" w:type="dxa"/>
          </w:tcPr>
          <w:p w:rsidR="00BE5854" w:rsidRPr="00B95FEE" w:rsidRDefault="00BE5854">
            <w:pPr>
              <w:rPr>
                <w:rFonts w:ascii="Arial" w:hAnsi="Arial" w:cs="Arial"/>
              </w:rPr>
            </w:pPr>
          </w:p>
        </w:tc>
      </w:tr>
      <w:tr w:rsidR="00BE5854" w:rsidRPr="00B95FEE" w:rsidTr="00724168">
        <w:tc>
          <w:tcPr>
            <w:tcW w:w="596" w:type="dxa"/>
            <w:tcBorders>
              <w:top w:val="nil"/>
              <w:left w:val="nil"/>
              <w:bottom w:val="nil"/>
              <w:right w:val="nil"/>
            </w:tcBorders>
          </w:tcPr>
          <w:p w:rsidR="00BE5854" w:rsidRPr="00B95FEE" w:rsidRDefault="00BE5854" w:rsidP="00B56CCE">
            <w:pPr>
              <w:numPr>
                <w:ilvl w:val="0"/>
                <w:numId w:val="29"/>
              </w:numPr>
              <w:jc w:val="both"/>
              <w:rPr>
                <w:rFonts w:ascii="Arial" w:hAnsi="Arial" w:cs="Arial"/>
              </w:rPr>
            </w:pPr>
          </w:p>
        </w:tc>
        <w:tc>
          <w:tcPr>
            <w:tcW w:w="5045" w:type="dxa"/>
            <w:tcBorders>
              <w:top w:val="nil"/>
              <w:left w:val="nil"/>
              <w:bottom w:val="nil"/>
              <w:right w:val="single" w:sz="4" w:space="0" w:color="auto"/>
            </w:tcBorders>
          </w:tcPr>
          <w:p w:rsidR="00BE5854" w:rsidRDefault="006228DF" w:rsidP="006228DF">
            <w:pPr>
              <w:rPr>
                <w:rFonts w:ascii="Arial" w:hAnsi="Arial" w:cs="Arial"/>
              </w:rPr>
            </w:pPr>
            <w:r>
              <w:rPr>
                <w:rFonts w:ascii="Arial" w:hAnsi="Arial" w:cs="Arial"/>
              </w:rPr>
              <w:t xml:space="preserve">Process at least three voids for each of the food and beverage outlets for transactions with Inclusive Tax Types, and three voids for transactions with </w:t>
            </w:r>
            <w:r w:rsidRPr="006228DF">
              <w:rPr>
                <w:rFonts w:ascii="Arial" w:hAnsi="Arial" w:cs="Arial"/>
                <w:u w:val="single"/>
              </w:rPr>
              <w:t>Add-On</w:t>
            </w:r>
            <w:r>
              <w:rPr>
                <w:rFonts w:ascii="Arial" w:hAnsi="Arial" w:cs="Arial"/>
              </w:rPr>
              <w:t xml:space="preserve"> Tax Types.  Ensure the system requires a supervisor to approve the voids.</w:t>
            </w:r>
          </w:p>
          <w:p w:rsidR="006228DF" w:rsidRPr="009B2984" w:rsidRDefault="006228DF" w:rsidP="006228DF">
            <w:pPr>
              <w:rPr>
                <w:rFonts w:ascii="Arial" w:hAnsi="Arial" w:cs="Arial"/>
              </w:rPr>
            </w:pPr>
          </w:p>
        </w:tc>
        <w:tc>
          <w:tcPr>
            <w:tcW w:w="675" w:type="dxa"/>
            <w:tcBorders>
              <w:left w:val="single" w:sz="4" w:space="0" w:color="auto"/>
            </w:tcBorders>
          </w:tcPr>
          <w:p w:rsidR="00BE5854" w:rsidRPr="00B95FEE" w:rsidRDefault="00BE5854">
            <w:pPr>
              <w:rPr>
                <w:rFonts w:ascii="Arial" w:hAnsi="Arial" w:cs="Arial"/>
              </w:rPr>
            </w:pPr>
          </w:p>
        </w:tc>
        <w:tc>
          <w:tcPr>
            <w:tcW w:w="600" w:type="dxa"/>
          </w:tcPr>
          <w:p w:rsidR="00BE5854" w:rsidRPr="00B95FEE" w:rsidRDefault="00BE5854">
            <w:pPr>
              <w:rPr>
                <w:rFonts w:ascii="Arial" w:hAnsi="Arial" w:cs="Arial"/>
              </w:rPr>
            </w:pPr>
          </w:p>
        </w:tc>
        <w:tc>
          <w:tcPr>
            <w:tcW w:w="601" w:type="dxa"/>
          </w:tcPr>
          <w:p w:rsidR="00BE5854" w:rsidRPr="00B95FEE" w:rsidRDefault="00BE5854">
            <w:pPr>
              <w:rPr>
                <w:rFonts w:ascii="Arial" w:hAnsi="Arial" w:cs="Arial"/>
              </w:rPr>
            </w:pPr>
          </w:p>
        </w:tc>
        <w:tc>
          <w:tcPr>
            <w:tcW w:w="3211" w:type="dxa"/>
          </w:tcPr>
          <w:p w:rsidR="00BE5854" w:rsidRPr="00B95FEE" w:rsidRDefault="00BE5854">
            <w:pPr>
              <w:rPr>
                <w:rFonts w:ascii="Arial" w:hAnsi="Arial" w:cs="Arial"/>
              </w:rPr>
            </w:pPr>
          </w:p>
        </w:tc>
      </w:tr>
      <w:tr w:rsidR="00BE5854" w:rsidRPr="00B95FEE" w:rsidTr="00724168">
        <w:tc>
          <w:tcPr>
            <w:tcW w:w="596" w:type="dxa"/>
            <w:tcBorders>
              <w:top w:val="nil"/>
              <w:left w:val="nil"/>
              <w:bottom w:val="nil"/>
              <w:right w:val="nil"/>
            </w:tcBorders>
          </w:tcPr>
          <w:p w:rsidR="00BE5854" w:rsidRPr="00B95FEE" w:rsidRDefault="00BE5854" w:rsidP="00B56CCE">
            <w:pPr>
              <w:numPr>
                <w:ilvl w:val="0"/>
                <w:numId w:val="29"/>
              </w:numPr>
              <w:jc w:val="both"/>
              <w:rPr>
                <w:rFonts w:ascii="Arial" w:hAnsi="Arial" w:cs="Arial"/>
              </w:rPr>
            </w:pPr>
          </w:p>
        </w:tc>
        <w:tc>
          <w:tcPr>
            <w:tcW w:w="5045" w:type="dxa"/>
            <w:tcBorders>
              <w:top w:val="nil"/>
              <w:left w:val="nil"/>
              <w:bottom w:val="nil"/>
              <w:right w:val="single" w:sz="4" w:space="0" w:color="auto"/>
            </w:tcBorders>
          </w:tcPr>
          <w:p w:rsidR="00BE5854" w:rsidRDefault="006228DF" w:rsidP="00724168">
            <w:pPr>
              <w:rPr>
                <w:rFonts w:ascii="Arial" w:hAnsi="Arial" w:cs="Arial"/>
              </w:rPr>
            </w:pPr>
            <w:r>
              <w:rPr>
                <w:rFonts w:ascii="Arial" w:hAnsi="Arial" w:cs="Arial"/>
              </w:rPr>
              <w:t>Attempt to have a cashier void a transaction written by that cashier.</w:t>
            </w:r>
          </w:p>
          <w:p w:rsidR="006228DF" w:rsidRDefault="006228DF" w:rsidP="00724168">
            <w:pPr>
              <w:rPr>
                <w:rFonts w:ascii="Arial" w:hAnsi="Arial" w:cs="Arial"/>
              </w:rPr>
            </w:pPr>
          </w:p>
        </w:tc>
        <w:tc>
          <w:tcPr>
            <w:tcW w:w="675" w:type="dxa"/>
            <w:tcBorders>
              <w:left w:val="single" w:sz="4" w:space="0" w:color="auto"/>
            </w:tcBorders>
          </w:tcPr>
          <w:p w:rsidR="00BE5854" w:rsidRPr="00B95FEE" w:rsidRDefault="00BE5854">
            <w:pPr>
              <w:rPr>
                <w:rFonts w:ascii="Arial" w:hAnsi="Arial" w:cs="Arial"/>
              </w:rPr>
            </w:pPr>
          </w:p>
        </w:tc>
        <w:tc>
          <w:tcPr>
            <w:tcW w:w="600" w:type="dxa"/>
          </w:tcPr>
          <w:p w:rsidR="00BE5854" w:rsidRPr="00B95FEE" w:rsidRDefault="00BE5854">
            <w:pPr>
              <w:rPr>
                <w:rFonts w:ascii="Arial" w:hAnsi="Arial" w:cs="Arial"/>
              </w:rPr>
            </w:pPr>
          </w:p>
        </w:tc>
        <w:tc>
          <w:tcPr>
            <w:tcW w:w="601" w:type="dxa"/>
          </w:tcPr>
          <w:p w:rsidR="00BE5854" w:rsidRPr="00B95FEE" w:rsidRDefault="00BE5854">
            <w:pPr>
              <w:rPr>
                <w:rFonts w:ascii="Arial" w:hAnsi="Arial" w:cs="Arial"/>
              </w:rPr>
            </w:pPr>
          </w:p>
        </w:tc>
        <w:tc>
          <w:tcPr>
            <w:tcW w:w="3211" w:type="dxa"/>
          </w:tcPr>
          <w:p w:rsidR="00BE5854" w:rsidRPr="00B95FEE" w:rsidRDefault="00BE5854">
            <w:pPr>
              <w:rPr>
                <w:rFonts w:ascii="Arial" w:hAnsi="Arial" w:cs="Arial"/>
              </w:rPr>
            </w:pPr>
          </w:p>
        </w:tc>
      </w:tr>
      <w:tr w:rsidR="00BE5854" w:rsidRPr="00B95FEE" w:rsidTr="00724168">
        <w:tc>
          <w:tcPr>
            <w:tcW w:w="596" w:type="dxa"/>
            <w:tcBorders>
              <w:top w:val="nil"/>
              <w:left w:val="nil"/>
              <w:bottom w:val="nil"/>
              <w:right w:val="nil"/>
            </w:tcBorders>
          </w:tcPr>
          <w:p w:rsidR="00BE5854" w:rsidRPr="00B95FEE" w:rsidRDefault="00BE5854" w:rsidP="00B56CCE">
            <w:pPr>
              <w:numPr>
                <w:ilvl w:val="0"/>
                <w:numId w:val="29"/>
              </w:numPr>
              <w:jc w:val="both"/>
              <w:rPr>
                <w:rFonts w:ascii="Arial" w:hAnsi="Arial" w:cs="Arial"/>
              </w:rPr>
            </w:pPr>
          </w:p>
        </w:tc>
        <w:tc>
          <w:tcPr>
            <w:tcW w:w="5045" w:type="dxa"/>
            <w:tcBorders>
              <w:top w:val="nil"/>
              <w:left w:val="nil"/>
              <w:bottom w:val="nil"/>
              <w:right w:val="single" w:sz="4" w:space="0" w:color="auto"/>
            </w:tcBorders>
          </w:tcPr>
          <w:p w:rsidR="00BE5854" w:rsidRDefault="006228DF" w:rsidP="006228DF">
            <w:pPr>
              <w:rPr>
                <w:rFonts w:ascii="Arial" w:hAnsi="Arial" w:cs="Arial"/>
              </w:rPr>
            </w:pPr>
            <w:r>
              <w:rPr>
                <w:rFonts w:ascii="Arial" w:hAnsi="Arial" w:cs="Arial"/>
              </w:rPr>
              <w:t xml:space="preserve">Using a supervisor account, process one additional sale transaction for each food and beverage outlet using </w:t>
            </w:r>
            <w:r w:rsidRPr="006228DF">
              <w:rPr>
                <w:rFonts w:ascii="Arial" w:hAnsi="Arial" w:cs="Arial"/>
                <w:u w:val="single"/>
              </w:rPr>
              <w:t>Inclusive</w:t>
            </w:r>
            <w:r>
              <w:rPr>
                <w:rFonts w:ascii="Arial" w:hAnsi="Arial" w:cs="Arial"/>
              </w:rPr>
              <w:t xml:space="preserve"> Tax Types.  Attempt to void each sale using the same supervisor account.  Ensure that the system requires an independent supervisory approval.</w:t>
            </w:r>
          </w:p>
          <w:p w:rsidR="006228DF" w:rsidRPr="009B2984" w:rsidRDefault="006228DF" w:rsidP="006228DF">
            <w:pPr>
              <w:rPr>
                <w:rFonts w:ascii="Arial" w:hAnsi="Arial" w:cs="Arial"/>
              </w:rPr>
            </w:pPr>
          </w:p>
        </w:tc>
        <w:tc>
          <w:tcPr>
            <w:tcW w:w="675" w:type="dxa"/>
            <w:tcBorders>
              <w:left w:val="single" w:sz="4" w:space="0" w:color="auto"/>
            </w:tcBorders>
          </w:tcPr>
          <w:p w:rsidR="00BE5854" w:rsidRPr="00B95FEE" w:rsidRDefault="00BE5854">
            <w:pPr>
              <w:rPr>
                <w:rFonts w:ascii="Arial" w:hAnsi="Arial" w:cs="Arial"/>
              </w:rPr>
            </w:pPr>
          </w:p>
        </w:tc>
        <w:tc>
          <w:tcPr>
            <w:tcW w:w="600" w:type="dxa"/>
          </w:tcPr>
          <w:p w:rsidR="00BE5854" w:rsidRPr="00B95FEE" w:rsidRDefault="00BE5854">
            <w:pPr>
              <w:rPr>
                <w:rFonts w:ascii="Arial" w:hAnsi="Arial" w:cs="Arial"/>
              </w:rPr>
            </w:pPr>
          </w:p>
        </w:tc>
        <w:tc>
          <w:tcPr>
            <w:tcW w:w="601" w:type="dxa"/>
          </w:tcPr>
          <w:p w:rsidR="00BE5854" w:rsidRPr="00B95FEE" w:rsidRDefault="00BE5854">
            <w:pPr>
              <w:rPr>
                <w:rFonts w:ascii="Arial" w:hAnsi="Arial" w:cs="Arial"/>
              </w:rPr>
            </w:pPr>
          </w:p>
        </w:tc>
        <w:tc>
          <w:tcPr>
            <w:tcW w:w="3211" w:type="dxa"/>
          </w:tcPr>
          <w:p w:rsidR="00BE5854" w:rsidRPr="00B95FEE" w:rsidRDefault="00BE5854">
            <w:pPr>
              <w:rPr>
                <w:rFonts w:ascii="Arial" w:hAnsi="Arial" w:cs="Arial"/>
              </w:rPr>
            </w:pPr>
          </w:p>
        </w:tc>
      </w:tr>
      <w:tr w:rsidR="00BE5854" w:rsidRPr="00B95FEE" w:rsidTr="00724168">
        <w:tc>
          <w:tcPr>
            <w:tcW w:w="596" w:type="dxa"/>
            <w:tcBorders>
              <w:top w:val="nil"/>
              <w:left w:val="nil"/>
              <w:bottom w:val="nil"/>
              <w:right w:val="nil"/>
            </w:tcBorders>
          </w:tcPr>
          <w:p w:rsidR="00BE5854" w:rsidRPr="00B95FEE" w:rsidRDefault="00BE5854" w:rsidP="00B56CCE">
            <w:pPr>
              <w:numPr>
                <w:ilvl w:val="0"/>
                <w:numId w:val="29"/>
              </w:numPr>
              <w:jc w:val="both"/>
              <w:rPr>
                <w:rFonts w:ascii="Arial" w:hAnsi="Arial" w:cs="Arial"/>
              </w:rPr>
            </w:pPr>
          </w:p>
        </w:tc>
        <w:tc>
          <w:tcPr>
            <w:tcW w:w="5045" w:type="dxa"/>
            <w:tcBorders>
              <w:top w:val="nil"/>
              <w:left w:val="nil"/>
              <w:bottom w:val="nil"/>
              <w:right w:val="single" w:sz="4" w:space="0" w:color="auto"/>
            </w:tcBorders>
          </w:tcPr>
          <w:p w:rsidR="006228DF" w:rsidRDefault="006228DF" w:rsidP="006228DF">
            <w:pPr>
              <w:rPr>
                <w:rFonts w:ascii="Arial" w:hAnsi="Arial" w:cs="Arial"/>
              </w:rPr>
            </w:pPr>
            <w:r>
              <w:rPr>
                <w:rFonts w:ascii="Arial" w:hAnsi="Arial" w:cs="Arial"/>
              </w:rPr>
              <w:t xml:space="preserve">Using a supervisor account, process one additional sale transaction for each food and beverage outlet using </w:t>
            </w:r>
            <w:r w:rsidRPr="006228DF">
              <w:rPr>
                <w:rFonts w:ascii="Arial" w:hAnsi="Arial" w:cs="Arial"/>
                <w:u w:val="single"/>
              </w:rPr>
              <w:t>Add-On</w:t>
            </w:r>
            <w:r>
              <w:rPr>
                <w:rFonts w:ascii="Arial" w:hAnsi="Arial" w:cs="Arial"/>
              </w:rPr>
              <w:t xml:space="preserve"> Tax Types.  Attempt to void each sale using the same supervisor account.  Ensure that the system requires an independent supervisory approval.</w:t>
            </w:r>
          </w:p>
          <w:p w:rsidR="00BE5854" w:rsidRPr="009B2984" w:rsidRDefault="00BE5854" w:rsidP="00724168">
            <w:pPr>
              <w:rPr>
                <w:rFonts w:ascii="Arial" w:hAnsi="Arial" w:cs="Arial"/>
              </w:rPr>
            </w:pPr>
          </w:p>
        </w:tc>
        <w:tc>
          <w:tcPr>
            <w:tcW w:w="675" w:type="dxa"/>
            <w:tcBorders>
              <w:left w:val="single" w:sz="4" w:space="0" w:color="auto"/>
            </w:tcBorders>
          </w:tcPr>
          <w:p w:rsidR="00BE5854" w:rsidRPr="00B95FEE" w:rsidRDefault="00BE5854">
            <w:pPr>
              <w:rPr>
                <w:rFonts w:ascii="Arial" w:hAnsi="Arial" w:cs="Arial"/>
              </w:rPr>
            </w:pPr>
          </w:p>
        </w:tc>
        <w:tc>
          <w:tcPr>
            <w:tcW w:w="600" w:type="dxa"/>
          </w:tcPr>
          <w:p w:rsidR="00BE5854" w:rsidRPr="00B95FEE" w:rsidRDefault="00BE5854">
            <w:pPr>
              <w:rPr>
                <w:rFonts w:ascii="Arial" w:hAnsi="Arial" w:cs="Arial"/>
              </w:rPr>
            </w:pPr>
          </w:p>
        </w:tc>
        <w:tc>
          <w:tcPr>
            <w:tcW w:w="601" w:type="dxa"/>
          </w:tcPr>
          <w:p w:rsidR="00BE5854" w:rsidRPr="00B95FEE" w:rsidRDefault="00BE5854">
            <w:pPr>
              <w:rPr>
                <w:rFonts w:ascii="Arial" w:hAnsi="Arial" w:cs="Arial"/>
              </w:rPr>
            </w:pPr>
          </w:p>
        </w:tc>
        <w:tc>
          <w:tcPr>
            <w:tcW w:w="3211" w:type="dxa"/>
          </w:tcPr>
          <w:p w:rsidR="00BE5854" w:rsidRPr="00B95FEE" w:rsidRDefault="00BE5854">
            <w:pPr>
              <w:rPr>
                <w:rFonts w:ascii="Arial" w:hAnsi="Arial" w:cs="Arial"/>
              </w:rPr>
            </w:pPr>
          </w:p>
        </w:tc>
      </w:tr>
      <w:tr w:rsidR="00BE5854" w:rsidRPr="00B95FEE" w:rsidTr="00724168">
        <w:tc>
          <w:tcPr>
            <w:tcW w:w="596" w:type="dxa"/>
            <w:tcBorders>
              <w:top w:val="nil"/>
              <w:left w:val="nil"/>
              <w:bottom w:val="nil"/>
              <w:right w:val="nil"/>
            </w:tcBorders>
          </w:tcPr>
          <w:p w:rsidR="00BE5854" w:rsidRPr="00B95FEE" w:rsidRDefault="00BE5854" w:rsidP="00B56CCE">
            <w:pPr>
              <w:numPr>
                <w:ilvl w:val="0"/>
                <w:numId w:val="29"/>
              </w:numPr>
              <w:jc w:val="both"/>
              <w:rPr>
                <w:rFonts w:ascii="Arial" w:hAnsi="Arial" w:cs="Arial"/>
              </w:rPr>
            </w:pPr>
          </w:p>
        </w:tc>
        <w:tc>
          <w:tcPr>
            <w:tcW w:w="5045" w:type="dxa"/>
            <w:tcBorders>
              <w:top w:val="nil"/>
              <w:left w:val="nil"/>
              <w:bottom w:val="nil"/>
              <w:right w:val="single" w:sz="4" w:space="0" w:color="auto"/>
            </w:tcBorders>
          </w:tcPr>
          <w:p w:rsidR="00BE5854" w:rsidRDefault="00D2209E" w:rsidP="00724168">
            <w:pPr>
              <w:rPr>
                <w:rFonts w:ascii="Arial" w:hAnsi="Arial" w:cs="Arial"/>
              </w:rPr>
            </w:pPr>
            <w:r>
              <w:rPr>
                <w:rFonts w:ascii="Arial" w:hAnsi="Arial" w:cs="Arial"/>
              </w:rPr>
              <w:t>Create 10 sale transactions for discounted admission tickets.</w:t>
            </w:r>
          </w:p>
          <w:p w:rsidR="00D2209E" w:rsidRPr="009B2984" w:rsidRDefault="00D2209E" w:rsidP="00724168">
            <w:pPr>
              <w:rPr>
                <w:rFonts w:ascii="Arial" w:hAnsi="Arial" w:cs="Arial"/>
              </w:rPr>
            </w:pPr>
          </w:p>
        </w:tc>
        <w:tc>
          <w:tcPr>
            <w:tcW w:w="675" w:type="dxa"/>
            <w:tcBorders>
              <w:left w:val="single" w:sz="4" w:space="0" w:color="auto"/>
            </w:tcBorders>
          </w:tcPr>
          <w:p w:rsidR="00BE5854" w:rsidRPr="00B95FEE" w:rsidRDefault="00BE5854">
            <w:pPr>
              <w:rPr>
                <w:rFonts w:ascii="Arial" w:hAnsi="Arial" w:cs="Arial"/>
              </w:rPr>
            </w:pPr>
          </w:p>
        </w:tc>
        <w:tc>
          <w:tcPr>
            <w:tcW w:w="600" w:type="dxa"/>
          </w:tcPr>
          <w:p w:rsidR="00BE5854" w:rsidRPr="00B95FEE" w:rsidRDefault="00BE5854">
            <w:pPr>
              <w:rPr>
                <w:rFonts w:ascii="Arial" w:hAnsi="Arial" w:cs="Arial"/>
              </w:rPr>
            </w:pPr>
          </w:p>
        </w:tc>
        <w:tc>
          <w:tcPr>
            <w:tcW w:w="601" w:type="dxa"/>
          </w:tcPr>
          <w:p w:rsidR="00BE5854" w:rsidRPr="00B95FEE" w:rsidRDefault="00BE5854">
            <w:pPr>
              <w:rPr>
                <w:rFonts w:ascii="Arial" w:hAnsi="Arial" w:cs="Arial"/>
              </w:rPr>
            </w:pPr>
          </w:p>
        </w:tc>
        <w:tc>
          <w:tcPr>
            <w:tcW w:w="3211" w:type="dxa"/>
          </w:tcPr>
          <w:p w:rsidR="00BE5854" w:rsidRPr="00B95FEE" w:rsidRDefault="00BE5854">
            <w:pPr>
              <w:rPr>
                <w:rFonts w:ascii="Arial" w:hAnsi="Arial" w:cs="Arial"/>
              </w:rPr>
            </w:pPr>
          </w:p>
        </w:tc>
      </w:tr>
      <w:tr w:rsidR="00BE5854" w:rsidRPr="00B95FEE" w:rsidTr="00724168">
        <w:tc>
          <w:tcPr>
            <w:tcW w:w="596" w:type="dxa"/>
            <w:tcBorders>
              <w:top w:val="nil"/>
              <w:left w:val="nil"/>
              <w:bottom w:val="nil"/>
              <w:right w:val="nil"/>
            </w:tcBorders>
          </w:tcPr>
          <w:p w:rsidR="00BE5854" w:rsidRPr="00B95FEE" w:rsidRDefault="00BE5854" w:rsidP="00B56CCE">
            <w:pPr>
              <w:numPr>
                <w:ilvl w:val="0"/>
                <w:numId w:val="29"/>
              </w:numPr>
              <w:jc w:val="both"/>
              <w:rPr>
                <w:rFonts w:ascii="Arial" w:hAnsi="Arial" w:cs="Arial"/>
              </w:rPr>
            </w:pPr>
          </w:p>
        </w:tc>
        <w:tc>
          <w:tcPr>
            <w:tcW w:w="5045" w:type="dxa"/>
            <w:tcBorders>
              <w:top w:val="nil"/>
              <w:left w:val="nil"/>
              <w:bottom w:val="nil"/>
              <w:right w:val="single" w:sz="4" w:space="0" w:color="auto"/>
            </w:tcBorders>
          </w:tcPr>
          <w:p w:rsidR="00BE5854" w:rsidRDefault="00D2209E" w:rsidP="00724168">
            <w:pPr>
              <w:rPr>
                <w:rFonts w:ascii="Arial" w:hAnsi="Arial" w:cs="Arial"/>
              </w:rPr>
            </w:pPr>
            <w:r>
              <w:rPr>
                <w:rFonts w:ascii="Arial" w:hAnsi="Arial" w:cs="Arial"/>
              </w:rPr>
              <w:t>Create 10 sale transactions for package programs.</w:t>
            </w:r>
          </w:p>
          <w:p w:rsidR="00D2209E" w:rsidRPr="009B2984" w:rsidRDefault="00D2209E" w:rsidP="00724168">
            <w:pPr>
              <w:rPr>
                <w:rFonts w:ascii="Arial" w:hAnsi="Arial" w:cs="Arial"/>
              </w:rPr>
            </w:pPr>
          </w:p>
        </w:tc>
        <w:tc>
          <w:tcPr>
            <w:tcW w:w="675" w:type="dxa"/>
            <w:tcBorders>
              <w:left w:val="single" w:sz="4" w:space="0" w:color="auto"/>
            </w:tcBorders>
          </w:tcPr>
          <w:p w:rsidR="00BE5854" w:rsidRPr="00B95FEE" w:rsidRDefault="00BE5854">
            <w:pPr>
              <w:rPr>
                <w:rFonts w:ascii="Arial" w:hAnsi="Arial" w:cs="Arial"/>
              </w:rPr>
            </w:pPr>
          </w:p>
        </w:tc>
        <w:tc>
          <w:tcPr>
            <w:tcW w:w="600" w:type="dxa"/>
          </w:tcPr>
          <w:p w:rsidR="00BE5854" w:rsidRPr="00B95FEE" w:rsidRDefault="00BE5854">
            <w:pPr>
              <w:rPr>
                <w:rFonts w:ascii="Arial" w:hAnsi="Arial" w:cs="Arial"/>
              </w:rPr>
            </w:pPr>
          </w:p>
        </w:tc>
        <w:tc>
          <w:tcPr>
            <w:tcW w:w="601" w:type="dxa"/>
          </w:tcPr>
          <w:p w:rsidR="00BE5854" w:rsidRPr="00B95FEE" w:rsidRDefault="00BE5854">
            <w:pPr>
              <w:rPr>
                <w:rFonts w:ascii="Arial" w:hAnsi="Arial" w:cs="Arial"/>
              </w:rPr>
            </w:pPr>
          </w:p>
        </w:tc>
        <w:tc>
          <w:tcPr>
            <w:tcW w:w="3211" w:type="dxa"/>
          </w:tcPr>
          <w:p w:rsidR="00BE5854" w:rsidRPr="00B95FEE" w:rsidRDefault="00BE5854">
            <w:pPr>
              <w:rPr>
                <w:rFonts w:ascii="Arial" w:hAnsi="Arial" w:cs="Arial"/>
              </w:rPr>
            </w:pPr>
          </w:p>
        </w:tc>
      </w:tr>
      <w:tr w:rsidR="00BE5854" w:rsidRPr="00B95FEE" w:rsidTr="00724168">
        <w:tc>
          <w:tcPr>
            <w:tcW w:w="596" w:type="dxa"/>
            <w:tcBorders>
              <w:top w:val="nil"/>
              <w:left w:val="nil"/>
              <w:bottom w:val="nil"/>
              <w:right w:val="nil"/>
            </w:tcBorders>
          </w:tcPr>
          <w:p w:rsidR="00BE5854" w:rsidRPr="00B95FEE" w:rsidRDefault="00BE5854" w:rsidP="00B56CCE">
            <w:pPr>
              <w:numPr>
                <w:ilvl w:val="0"/>
                <w:numId w:val="29"/>
              </w:numPr>
              <w:jc w:val="both"/>
              <w:rPr>
                <w:rFonts w:ascii="Arial" w:hAnsi="Arial" w:cs="Arial"/>
              </w:rPr>
            </w:pPr>
          </w:p>
        </w:tc>
        <w:tc>
          <w:tcPr>
            <w:tcW w:w="5045" w:type="dxa"/>
            <w:tcBorders>
              <w:top w:val="nil"/>
              <w:left w:val="nil"/>
              <w:bottom w:val="nil"/>
              <w:right w:val="single" w:sz="4" w:space="0" w:color="auto"/>
            </w:tcBorders>
          </w:tcPr>
          <w:p w:rsidR="00BE5854" w:rsidRDefault="00D2209E" w:rsidP="00724168">
            <w:pPr>
              <w:rPr>
                <w:rFonts w:ascii="Arial" w:hAnsi="Arial" w:cs="Arial"/>
              </w:rPr>
            </w:pPr>
            <w:r>
              <w:rPr>
                <w:rFonts w:ascii="Arial" w:hAnsi="Arial" w:cs="Arial"/>
              </w:rPr>
              <w:t>Create two cancellations for the discounted admission tickets and two cancellations for package programs.</w:t>
            </w:r>
          </w:p>
          <w:p w:rsidR="00D2209E" w:rsidRPr="009B2984" w:rsidRDefault="00D2209E" w:rsidP="00724168">
            <w:pPr>
              <w:rPr>
                <w:rFonts w:ascii="Arial" w:hAnsi="Arial" w:cs="Arial"/>
              </w:rPr>
            </w:pPr>
          </w:p>
        </w:tc>
        <w:tc>
          <w:tcPr>
            <w:tcW w:w="675" w:type="dxa"/>
            <w:tcBorders>
              <w:left w:val="single" w:sz="4" w:space="0" w:color="auto"/>
            </w:tcBorders>
          </w:tcPr>
          <w:p w:rsidR="00BE5854" w:rsidRPr="00B95FEE" w:rsidRDefault="00BE5854">
            <w:pPr>
              <w:rPr>
                <w:rFonts w:ascii="Arial" w:hAnsi="Arial" w:cs="Arial"/>
              </w:rPr>
            </w:pPr>
          </w:p>
        </w:tc>
        <w:tc>
          <w:tcPr>
            <w:tcW w:w="600" w:type="dxa"/>
          </w:tcPr>
          <w:p w:rsidR="00BE5854" w:rsidRPr="00B95FEE" w:rsidRDefault="00BE5854">
            <w:pPr>
              <w:rPr>
                <w:rFonts w:ascii="Arial" w:hAnsi="Arial" w:cs="Arial"/>
              </w:rPr>
            </w:pPr>
          </w:p>
        </w:tc>
        <w:tc>
          <w:tcPr>
            <w:tcW w:w="601" w:type="dxa"/>
          </w:tcPr>
          <w:p w:rsidR="00BE5854" w:rsidRPr="00B95FEE" w:rsidRDefault="00BE5854">
            <w:pPr>
              <w:rPr>
                <w:rFonts w:ascii="Arial" w:hAnsi="Arial" w:cs="Arial"/>
              </w:rPr>
            </w:pPr>
          </w:p>
        </w:tc>
        <w:tc>
          <w:tcPr>
            <w:tcW w:w="3211" w:type="dxa"/>
          </w:tcPr>
          <w:p w:rsidR="00BE5854" w:rsidRPr="00B95FEE" w:rsidRDefault="00BE5854">
            <w:pPr>
              <w:rPr>
                <w:rFonts w:ascii="Arial" w:hAnsi="Arial" w:cs="Arial"/>
              </w:rPr>
            </w:pPr>
          </w:p>
        </w:tc>
      </w:tr>
      <w:tr w:rsidR="00BE5854" w:rsidRPr="00B95FEE" w:rsidTr="004C00B5">
        <w:tc>
          <w:tcPr>
            <w:tcW w:w="596" w:type="dxa"/>
            <w:tcBorders>
              <w:top w:val="nil"/>
              <w:left w:val="nil"/>
              <w:bottom w:val="nil"/>
              <w:right w:val="nil"/>
            </w:tcBorders>
          </w:tcPr>
          <w:p w:rsidR="00BE5854" w:rsidRPr="00B95FEE" w:rsidRDefault="00BE5854" w:rsidP="00235B06">
            <w:pPr>
              <w:jc w:val="both"/>
              <w:rPr>
                <w:rFonts w:ascii="Arial" w:hAnsi="Arial" w:cs="Arial"/>
              </w:rPr>
            </w:pPr>
          </w:p>
        </w:tc>
        <w:tc>
          <w:tcPr>
            <w:tcW w:w="5045" w:type="dxa"/>
            <w:tcBorders>
              <w:top w:val="nil"/>
              <w:left w:val="nil"/>
              <w:bottom w:val="nil"/>
              <w:right w:val="single" w:sz="4" w:space="0" w:color="auto"/>
            </w:tcBorders>
          </w:tcPr>
          <w:p w:rsidR="003D59D3" w:rsidRDefault="003D59D3" w:rsidP="003D59D3">
            <w:pPr>
              <w:jc w:val="center"/>
              <w:rPr>
                <w:rFonts w:ascii="Arial" w:hAnsi="Arial" w:cs="Arial"/>
                <w:u w:val="single"/>
              </w:rPr>
            </w:pPr>
            <w:r w:rsidRPr="00B774D7">
              <w:rPr>
                <w:rFonts w:ascii="Arial" w:hAnsi="Arial" w:cs="Arial"/>
                <w:u w:val="single"/>
              </w:rPr>
              <w:t>Testing of Application Controls</w:t>
            </w:r>
          </w:p>
          <w:p w:rsidR="00BE5854" w:rsidRPr="00235B06" w:rsidRDefault="00BE5854" w:rsidP="00235B06">
            <w:pPr>
              <w:jc w:val="center"/>
              <w:rPr>
                <w:rFonts w:ascii="Arial" w:hAnsi="Arial" w:cs="Arial"/>
                <w:u w:val="single"/>
              </w:rPr>
            </w:pPr>
          </w:p>
        </w:tc>
        <w:tc>
          <w:tcPr>
            <w:tcW w:w="675" w:type="dxa"/>
            <w:tcBorders>
              <w:left w:val="single" w:sz="4" w:space="0" w:color="auto"/>
            </w:tcBorders>
            <w:shd w:val="pct10" w:color="auto" w:fill="auto"/>
          </w:tcPr>
          <w:p w:rsidR="00BE5854" w:rsidRPr="00B95FEE" w:rsidRDefault="00BE5854">
            <w:pPr>
              <w:rPr>
                <w:rFonts w:ascii="Arial" w:hAnsi="Arial" w:cs="Arial"/>
              </w:rPr>
            </w:pPr>
          </w:p>
        </w:tc>
        <w:tc>
          <w:tcPr>
            <w:tcW w:w="600" w:type="dxa"/>
            <w:shd w:val="pct10" w:color="auto" w:fill="auto"/>
          </w:tcPr>
          <w:p w:rsidR="00BE5854" w:rsidRPr="00B95FEE" w:rsidRDefault="00BE5854">
            <w:pPr>
              <w:rPr>
                <w:rFonts w:ascii="Arial" w:hAnsi="Arial" w:cs="Arial"/>
              </w:rPr>
            </w:pPr>
          </w:p>
        </w:tc>
        <w:tc>
          <w:tcPr>
            <w:tcW w:w="601" w:type="dxa"/>
            <w:shd w:val="pct10" w:color="auto" w:fill="auto"/>
          </w:tcPr>
          <w:p w:rsidR="00BE5854" w:rsidRPr="00B95FEE" w:rsidRDefault="00BE5854">
            <w:pPr>
              <w:rPr>
                <w:rFonts w:ascii="Arial" w:hAnsi="Arial" w:cs="Arial"/>
              </w:rPr>
            </w:pPr>
          </w:p>
        </w:tc>
        <w:tc>
          <w:tcPr>
            <w:tcW w:w="3211" w:type="dxa"/>
            <w:shd w:val="pct10" w:color="auto" w:fill="auto"/>
          </w:tcPr>
          <w:p w:rsidR="00BE5854" w:rsidRPr="00B95FEE" w:rsidRDefault="00BE5854">
            <w:pPr>
              <w:rPr>
                <w:rFonts w:ascii="Arial" w:hAnsi="Arial" w:cs="Arial"/>
              </w:rPr>
            </w:pPr>
          </w:p>
        </w:tc>
      </w:tr>
      <w:tr w:rsidR="00BE5854" w:rsidRPr="00B95FEE" w:rsidTr="00724168">
        <w:tc>
          <w:tcPr>
            <w:tcW w:w="596" w:type="dxa"/>
            <w:tcBorders>
              <w:top w:val="nil"/>
              <w:left w:val="nil"/>
              <w:bottom w:val="nil"/>
              <w:right w:val="nil"/>
            </w:tcBorders>
          </w:tcPr>
          <w:p w:rsidR="00BE5854" w:rsidRPr="00B95FEE" w:rsidRDefault="00BE5854" w:rsidP="00B56CCE">
            <w:pPr>
              <w:numPr>
                <w:ilvl w:val="0"/>
                <w:numId w:val="29"/>
              </w:numPr>
              <w:jc w:val="both"/>
              <w:rPr>
                <w:rFonts w:ascii="Arial" w:hAnsi="Arial" w:cs="Arial"/>
              </w:rPr>
            </w:pPr>
          </w:p>
        </w:tc>
        <w:tc>
          <w:tcPr>
            <w:tcW w:w="5045" w:type="dxa"/>
            <w:tcBorders>
              <w:top w:val="nil"/>
              <w:left w:val="nil"/>
              <w:bottom w:val="nil"/>
              <w:right w:val="single" w:sz="4" w:space="0" w:color="auto"/>
            </w:tcBorders>
          </w:tcPr>
          <w:p w:rsidR="00BE5854" w:rsidRDefault="00D2209E" w:rsidP="00D2209E">
            <w:pPr>
              <w:rPr>
                <w:rFonts w:ascii="Arial" w:hAnsi="Arial" w:cs="Arial"/>
              </w:rPr>
            </w:pPr>
            <w:r>
              <w:rPr>
                <w:rFonts w:ascii="Arial" w:hAnsi="Arial" w:cs="Arial"/>
              </w:rPr>
              <w:t>Attempt to cancel an admission ticket</w:t>
            </w:r>
            <w:r w:rsidR="00FC1A32">
              <w:rPr>
                <w:rFonts w:ascii="Arial" w:hAnsi="Arial" w:cs="Arial"/>
              </w:rPr>
              <w:t xml:space="preserve"> sold</w:t>
            </w:r>
            <w:r>
              <w:rPr>
                <w:rFonts w:ascii="Arial" w:hAnsi="Arial" w:cs="Arial"/>
              </w:rPr>
              <w:t xml:space="preserve"> for a show that has already occurred.  Ensure the system will not allow the cancellation to occur.</w:t>
            </w:r>
          </w:p>
          <w:p w:rsidR="00D2209E" w:rsidRPr="009B2984" w:rsidRDefault="00D2209E" w:rsidP="00D2209E">
            <w:pPr>
              <w:rPr>
                <w:rFonts w:ascii="Arial" w:hAnsi="Arial" w:cs="Arial"/>
              </w:rPr>
            </w:pPr>
          </w:p>
        </w:tc>
        <w:tc>
          <w:tcPr>
            <w:tcW w:w="675" w:type="dxa"/>
            <w:tcBorders>
              <w:left w:val="single" w:sz="4" w:space="0" w:color="auto"/>
            </w:tcBorders>
          </w:tcPr>
          <w:p w:rsidR="00BE5854" w:rsidRPr="00B95FEE" w:rsidRDefault="00BE5854">
            <w:pPr>
              <w:rPr>
                <w:rFonts w:ascii="Arial" w:hAnsi="Arial" w:cs="Arial"/>
              </w:rPr>
            </w:pPr>
          </w:p>
        </w:tc>
        <w:tc>
          <w:tcPr>
            <w:tcW w:w="600" w:type="dxa"/>
          </w:tcPr>
          <w:p w:rsidR="00BE5854" w:rsidRPr="00B95FEE" w:rsidRDefault="00BE5854">
            <w:pPr>
              <w:rPr>
                <w:rFonts w:ascii="Arial" w:hAnsi="Arial" w:cs="Arial"/>
              </w:rPr>
            </w:pPr>
          </w:p>
        </w:tc>
        <w:tc>
          <w:tcPr>
            <w:tcW w:w="601" w:type="dxa"/>
          </w:tcPr>
          <w:p w:rsidR="00BE5854" w:rsidRPr="00B95FEE" w:rsidRDefault="00BE5854">
            <w:pPr>
              <w:rPr>
                <w:rFonts w:ascii="Arial" w:hAnsi="Arial" w:cs="Arial"/>
              </w:rPr>
            </w:pPr>
          </w:p>
        </w:tc>
        <w:tc>
          <w:tcPr>
            <w:tcW w:w="3211" w:type="dxa"/>
          </w:tcPr>
          <w:p w:rsidR="00BE5854" w:rsidRPr="00B95FEE" w:rsidRDefault="00BE5854">
            <w:pPr>
              <w:rPr>
                <w:rFonts w:ascii="Arial" w:hAnsi="Arial" w:cs="Arial"/>
              </w:rPr>
            </w:pPr>
          </w:p>
        </w:tc>
      </w:tr>
      <w:tr w:rsidR="00BE5854" w:rsidRPr="00B95FEE" w:rsidTr="00724168">
        <w:tc>
          <w:tcPr>
            <w:tcW w:w="596" w:type="dxa"/>
            <w:tcBorders>
              <w:top w:val="nil"/>
              <w:left w:val="nil"/>
              <w:bottom w:val="nil"/>
              <w:right w:val="nil"/>
            </w:tcBorders>
          </w:tcPr>
          <w:p w:rsidR="00BE5854" w:rsidRPr="00B95FEE" w:rsidRDefault="00BE5854" w:rsidP="00B56CCE">
            <w:pPr>
              <w:numPr>
                <w:ilvl w:val="0"/>
                <w:numId w:val="29"/>
              </w:numPr>
              <w:jc w:val="both"/>
              <w:rPr>
                <w:rFonts w:ascii="Arial" w:hAnsi="Arial" w:cs="Arial"/>
              </w:rPr>
            </w:pPr>
          </w:p>
        </w:tc>
        <w:tc>
          <w:tcPr>
            <w:tcW w:w="5045" w:type="dxa"/>
            <w:tcBorders>
              <w:top w:val="nil"/>
              <w:left w:val="nil"/>
              <w:bottom w:val="nil"/>
              <w:right w:val="single" w:sz="4" w:space="0" w:color="auto"/>
            </w:tcBorders>
          </w:tcPr>
          <w:p w:rsidR="00BE5854" w:rsidRDefault="00C813A9" w:rsidP="00724168">
            <w:pPr>
              <w:rPr>
                <w:rFonts w:ascii="Arial" w:hAnsi="Arial" w:cs="Arial"/>
              </w:rPr>
            </w:pPr>
            <w:r>
              <w:rPr>
                <w:rFonts w:ascii="Arial" w:hAnsi="Arial" w:cs="Arial"/>
              </w:rPr>
              <w:t>Process a password change for each type of account and ensure that the system requires complex passwords.</w:t>
            </w:r>
          </w:p>
          <w:p w:rsidR="00C813A9" w:rsidRPr="009B2984" w:rsidRDefault="00C813A9" w:rsidP="00724168">
            <w:pPr>
              <w:rPr>
                <w:rFonts w:ascii="Arial" w:hAnsi="Arial" w:cs="Arial"/>
              </w:rPr>
            </w:pPr>
          </w:p>
        </w:tc>
        <w:tc>
          <w:tcPr>
            <w:tcW w:w="675" w:type="dxa"/>
            <w:tcBorders>
              <w:left w:val="single" w:sz="4" w:space="0" w:color="auto"/>
            </w:tcBorders>
          </w:tcPr>
          <w:p w:rsidR="00BE5854" w:rsidRPr="00B95FEE" w:rsidRDefault="00BE5854">
            <w:pPr>
              <w:rPr>
                <w:rFonts w:ascii="Arial" w:hAnsi="Arial" w:cs="Arial"/>
              </w:rPr>
            </w:pPr>
          </w:p>
        </w:tc>
        <w:tc>
          <w:tcPr>
            <w:tcW w:w="600" w:type="dxa"/>
          </w:tcPr>
          <w:p w:rsidR="00BE5854" w:rsidRPr="00B95FEE" w:rsidRDefault="00BE5854">
            <w:pPr>
              <w:rPr>
                <w:rFonts w:ascii="Arial" w:hAnsi="Arial" w:cs="Arial"/>
              </w:rPr>
            </w:pPr>
          </w:p>
        </w:tc>
        <w:tc>
          <w:tcPr>
            <w:tcW w:w="601" w:type="dxa"/>
          </w:tcPr>
          <w:p w:rsidR="00BE5854" w:rsidRPr="00B95FEE" w:rsidRDefault="00BE5854">
            <w:pPr>
              <w:rPr>
                <w:rFonts w:ascii="Arial" w:hAnsi="Arial" w:cs="Arial"/>
              </w:rPr>
            </w:pPr>
          </w:p>
        </w:tc>
        <w:tc>
          <w:tcPr>
            <w:tcW w:w="3211" w:type="dxa"/>
          </w:tcPr>
          <w:p w:rsidR="00BE5854" w:rsidRPr="00B95FEE" w:rsidRDefault="00BE5854">
            <w:pPr>
              <w:rPr>
                <w:rFonts w:ascii="Arial" w:hAnsi="Arial" w:cs="Arial"/>
              </w:rPr>
            </w:pPr>
          </w:p>
        </w:tc>
      </w:tr>
      <w:tr w:rsidR="00BE5854" w:rsidRPr="00B95FEE" w:rsidTr="00724168">
        <w:tc>
          <w:tcPr>
            <w:tcW w:w="596" w:type="dxa"/>
            <w:tcBorders>
              <w:top w:val="nil"/>
              <w:left w:val="nil"/>
              <w:bottom w:val="nil"/>
              <w:right w:val="nil"/>
            </w:tcBorders>
          </w:tcPr>
          <w:p w:rsidR="00BE5854" w:rsidRPr="00B95FEE" w:rsidRDefault="00BE5854" w:rsidP="00B56CCE">
            <w:pPr>
              <w:numPr>
                <w:ilvl w:val="0"/>
                <w:numId w:val="29"/>
              </w:numPr>
              <w:jc w:val="both"/>
              <w:rPr>
                <w:rFonts w:ascii="Arial" w:hAnsi="Arial" w:cs="Arial"/>
              </w:rPr>
            </w:pPr>
          </w:p>
        </w:tc>
        <w:tc>
          <w:tcPr>
            <w:tcW w:w="5045" w:type="dxa"/>
            <w:tcBorders>
              <w:top w:val="nil"/>
              <w:left w:val="nil"/>
              <w:bottom w:val="nil"/>
              <w:right w:val="single" w:sz="4" w:space="0" w:color="auto"/>
            </w:tcBorders>
          </w:tcPr>
          <w:p w:rsidR="00BE5854" w:rsidRDefault="00C813A9" w:rsidP="00724168">
            <w:pPr>
              <w:rPr>
                <w:rFonts w:ascii="Arial" w:hAnsi="Arial" w:cs="Arial"/>
              </w:rPr>
            </w:pPr>
            <w:r>
              <w:rPr>
                <w:rFonts w:ascii="Arial" w:hAnsi="Arial" w:cs="Arial"/>
              </w:rPr>
              <w:t>Disable a user account</w:t>
            </w:r>
            <w:r w:rsidR="00A966C4">
              <w:rPr>
                <w:rFonts w:ascii="Arial" w:hAnsi="Arial" w:cs="Arial"/>
              </w:rPr>
              <w:t xml:space="preserve"> and attempt to log into the system</w:t>
            </w:r>
            <w:r>
              <w:rPr>
                <w:rFonts w:ascii="Arial" w:hAnsi="Arial" w:cs="Arial"/>
              </w:rPr>
              <w:t>.</w:t>
            </w:r>
          </w:p>
          <w:p w:rsidR="00C813A9" w:rsidRPr="009B2984" w:rsidRDefault="00C813A9" w:rsidP="00724168">
            <w:pPr>
              <w:rPr>
                <w:rFonts w:ascii="Arial" w:hAnsi="Arial" w:cs="Arial"/>
              </w:rPr>
            </w:pPr>
          </w:p>
        </w:tc>
        <w:tc>
          <w:tcPr>
            <w:tcW w:w="675" w:type="dxa"/>
            <w:tcBorders>
              <w:left w:val="single" w:sz="4" w:space="0" w:color="auto"/>
            </w:tcBorders>
          </w:tcPr>
          <w:p w:rsidR="00BE5854" w:rsidRPr="00B95FEE" w:rsidRDefault="00BE5854">
            <w:pPr>
              <w:rPr>
                <w:rFonts w:ascii="Arial" w:hAnsi="Arial" w:cs="Arial"/>
              </w:rPr>
            </w:pPr>
          </w:p>
        </w:tc>
        <w:tc>
          <w:tcPr>
            <w:tcW w:w="600" w:type="dxa"/>
          </w:tcPr>
          <w:p w:rsidR="00BE5854" w:rsidRPr="00B95FEE" w:rsidRDefault="00BE5854">
            <w:pPr>
              <w:rPr>
                <w:rFonts w:ascii="Arial" w:hAnsi="Arial" w:cs="Arial"/>
              </w:rPr>
            </w:pPr>
          </w:p>
        </w:tc>
        <w:tc>
          <w:tcPr>
            <w:tcW w:w="601" w:type="dxa"/>
          </w:tcPr>
          <w:p w:rsidR="00BE5854" w:rsidRPr="00B95FEE" w:rsidRDefault="00BE5854">
            <w:pPr>
              <w:rPr>
                <w:rFonts w:ascii="Arial" w:hAnsi="Arial" w:cs="Arial"/>
              </w:rPr>
            </w:pPr>
          </w:p>
        </w:tc>
        <w:tc>
          <w:tcPr>
            <w:tcW w:w="3211" w:type="dxa"/>
          </w:tcPr>
          <w:p w:rsidR="00BE5854" w:rsidRPr="00B95FEE" w:rsidRDefault="00BE5854">
            <w:pPr>
              <w:rPr>
                <w:rFonts w:ascii="Arial" w:hAnsi="Arial" w:cs="Arial"/>
              </w:rPr>
            </w:pPr>
          </w:p>
        </w:tc>
      </w:tr>
      <w:tr w:rsidR="003D59D3" w:rsidRPr="00B95FEE" w:rsidTr="00724168">
        <w:tc>
          <w:tcPr>
            <w:tcW w:w="596" w:type="dxa"/>
            <w:tcBorders>
              <w:top w:val="nil"/>
              <w:left w:val="nil"/>
              <w:bottom w:val="nil"/>
              <w:right w:val="nil"/>
            </w:tcBorders>
          </w:tcPr>
          <w:p w:rsidR="003D59D3" w:rsidRPr="00B95FEE" w:rsidRDefault="003D59D3" w:rsidP="00B56CCE">
            <w:pPr>
              <w:numPr>
                <w:ilvl w:val="0"/>
                <w:numId w:val="29"/>
              </w:numPr>
              <w:jc w:val="both"/>
              <w:rPr>
                <w:rFonts w:ascii="Arial" w:hAnsi="Arial" w:cs="Arial"/>
              </w:rPr>
            </w:pPr>
          </w:p>
        </w:tc>
        <w:tc>
          <w:tcPr>
            <w:tcW w:w="5045" w:type="dxa"/>
            <w:tcBorders>
              <w:top w:val="nil"/>
              <w:left w:val="nil"/>
              <w:bottom w:val="nil"/>
              <w:right w:val="single" w:sz="4" w:space="0" w:color="auto"/>
            </w:tcBorders>
          </w:tcPr>
          <w:p w:rsidR="003D59D3" w:rsidRDefault="003D59D3" w:rsidP="00724168">
            <w:pPr>
              <w:rPr>
                <w:rFonts w:ascii="Arial" w:hAnsi="Arial" w:cs="Arial"/>
              </w:rPr>
            </w:pPr>
            <w:r>
              <w:rPr>
                <w:rFonts w:ascii="Arial" w:hAnsi="Arial" w:cs="Arial"/>
              </w:rPr>
              <w:t>Generate a user access listing and ensure that the date of the password change and the disabled user account are accurately reflected on the report.</w:t>
            </w:r>
          </w:p>
          <w:p w:rsidR="003D59D3" w:rsidRDefault="003D59D3" w:rsidP="00724168">
            <w:pPr>
              <w:rPr>
                <w:rFonts w:ascii="Arial" w:hAnsi="Arial" w:cs="Arial"/>
              </w:rPr>
            </w:pPr>
          </w:p>
        </w:tc>
        <w:tc>
          <w:tcPr>
            <w:tcW w:w="675" w:type="dxa"/>
            <w:tcBorders>
              <w:left w:val="single" w:sz="4" w:space="0" w:color="auto"/>
            </w:tcBorders>
          </w:tcPr>
          <w:p w:rsidR="003D59D3" w:rsidRPr="00B95FEE" w:rsidRDefault="003D59D3">
            <w:pPr>
              <w:rPr>
                <w:rFonts w:ascii="Arial" w:hAnsi="Arial" w:cs="Arial"/>
              </w:rPr>
            </w:pPr>
          </w:p>
        </w:tc>
        <w:tc>
          <w:tcPr>
            <w:tcW w:w="600" w:type="dxa"/>
          </w:tcPr>
          <w:p w:rsidR="003D59D3" w:rsidRPr="00B95FEE" w:rsidRDefault="003D59D3">
            <w:pPr>
              <w:rPr>
                <w:rFonts w:ascii="Arial" w:hAnsi="Arial" w:cs="Arial"/>
              </w:rPr>
            </w:pPr>
          </w:p>
        </w:tc>
        <w:tc>
          <w:tcPr>
            <w:tcW w:w="601" w:type="dxa"/>
          </w:tcPr>
          <w:p w:rsidR="003D59D3" w:rsidRPr="00B95FEE" w:rsidRDefault="003D59D3">
            <w:pPr>
              <w:rPr>
                <w:rFonts w:ascii="Arial" w:hAnsi="Arial" w:cs="Arial"/>
              </w:rPr>
            </w:pPr>
          </w:p>
        </w:tc>
        <w:tc>
          <w:tcPr>
            <w:tcW w:w="3211" w:type="dxa"/>
          </w:tcPr>
          <w:p w:rsidR="003D59D3" w:rsidRPr="00B95FEE" w:rsidRDefault="003D59D3">
            <w:pPr>
              <w:rPr>
                <w:rFonts w:ascii="Arial" w:hAnsi="Arial" w:cs="Arial"/>
              </w:rPr>
            </w:pPr>
          </w:p>
        </w:tc>
      </w:tr>
      <w:tr w:rsidR="00BE5854" w:rsidRPr="00B95FEE" w:rsidTr="00724168">
        <w:tc>
          <w:tcPr>
            <w:tcW w:w="596" w:type="dxa"/>
            <w:tcBorders>
              <w:top w:val="nil"/>
              <w:left w:val="nil"/>
              <w:bottom w:val="nil"/>
              <w:right w:val="nil"/>
            </w:tcBorders>
          </w:tcPr>
          <w:p w:rsidR="00BE5854" w:rsidRPr="00B95FEE" w:rsidRDefault="00BE5854" w:rsidP="00B56CCE">
            <w:pPr>
              <w:numPr>
                <w:ilvl w:val="0"/>
                <w:numId w:val="29"/>
              </w:numPr>
              <w:jc w:val="both"/>
              <w:rPr>
                <w:rFonts w:ascii="Arial" w:hAnsi="Arial" w:cs="Arial"/>
              </w:rPr>
            </w:pPr>
          </w:p>
        </w:tc>
        <w:tc>
          <w:tcPr>
            <w:tcW w:w="5045" w:type="dxa"/>
            <w:tcBorders>
              <w:top w:val="nil"/>
              <w:left w:val="nil"/>
              <w:bottom w:val="nil"/>
              <w:right w:val="single" w:sz="4" w:space="0" w:color="auto"/>
            </w:tcBorders>
          </w:tcPr>
          <w:p w:rsidR="00BE5854" w:rsidRDefault="00A966C4" w:rsidP="00724168">
            <w:pPr>
              <w:rPr>
                <w:rFonts w:ascii="Arial" w:hAnsi="Arial" w:cs="Arial"/>
              </w:rPr>
            </w:pPr>
            <w:r>
              <w:rPr>
                <w:rFonts w:ascii="Arial" w:hAnsi="Arial" w:cs="Arial"/>
              </w:rPr>
              <w:t>Determine whether the server and point of sale terminals secure themselves after a configurable period of inactivity.</w:t>
            </w:r>
          </w:p>
          <w:p w:rsidR="00A966C4" w:rsidRPr="009B2984" w:rsidRDefault="00A966C4" w:rsidP="00724168">
            <w:pPr>
              <w:rPr>
                <w:rFonts w:ascii="Arial" w:hAnsi="Arial" w:cs="Arial"/>
              </w:rPr>
            </w:pPr>
          </w:p>
        </w:tc>
        <w:tc>
          <w:tcPr>
            <w:tcW w:w="675" w:type="dxa"/>
            <w:tcBorders>
              <w:left w:val="single" w:sz="4" w:space="0" w:color="auto"/>
            </w:tcBorders>
          </w:tcPr>
          <w:p w:rsidR="00BE5854" w:rsidRPr="00B95FEE" w:rsidRDefault="00BE5854">
            <w:pPr>
              <w:rPr>
                <w:rFonts w:ascii="Arial" w:hAnsi="Arial" w:cs="Arial"/>
              </w:rPr>
            </w:pPr>
          </w:p>
        </w:tc>
        <w:tc>
          <w:tcPr>
            <w:tcW w:w="600" w:type="dxa"/>
          </w:tcPr>
          <w:p w:rsidR="00BE5854" w:rsidRPr="00B95FEE" w:rsidRDefault="00BE5854">
            <w:pPr>
              <w:rPr>
                <w:rFonts w:ascii="Arial" w:hAnsi="Arial" w:cs="Arial"/>
              </w:rPr>
            </w:pPr>
          </w:p>
        </w:tc>
        <w:tc>
          <w:tcPr>
            <w:tcW w:w="601" w:type="dxa"/>
          </w:tcPr>
          <w:p w:rsidR="00BE5854" w:rsidRPr="00B95FEE" w:rsidRDefault="00BE5854">
            <w:pPr>
              <w:rPr>
                <w:rFonts w:ascii="Arial" w:hAnsi="Arial" w:cs="Arial"/>
              </w:rPr>
            </w:pPr>
          </w:p>
        </w:tc>
        <w:tc>
          <w:tcPr>
            <w:tcW w:w="3211" w:type="dxa"/>
          </w:tcPr>
          <w:p w:rsidR="00BE5854" w:rsidRPr="00B95FEE" w:rsidRDefault="00BE5854">
            <w:pPr>
              <w:rPr>
                <w:rFonts w:ascii="Arial" w:hAnsi="Arial" w:cs="Arial"/>
              </w:rPr>
            </w:pPr>
          </w:p>
        </w:tc>
      </w:tr>
      <w:tr w:rsidR="00BE5854" w:rsidRPr="00B95FEE" w:rsidTr="00724168">
        <w:tc>
          <w:tcPr>
            <w:tcW w:w="596" w:type="dxa"/>
            <w:tcBorders>
              <w:top w:val="nil"/>
              <w:left w:val="nil"/>
              <w:bottom w:val="nil"/>
              <w:right w:val="nil"/>
            </w:tcBorders>
          </w:tcPr>
          <w:p w:rsidR="00BE5854" w:rsidRPr="00B95FEE" w:rsidRDefault="00BE5854" w:rsidP="00B56CCE">
            <w:pPr>
              <w:numPr>
                <w:ilvl w:val="0"/>
                <w:numId w:val="29"/>
              </w:numPr>
              <w:jc w:val="both"/>
              <w:rPr>
                <w:rFonts w:ascii="Arial" w:hAnsi="Arial" w:cs="Arial"/>
              </w:rPr>
            </w:pPr>
          </w:p>
        </w:tc>
        <w:tc>
          <w:tcPr>
            <w:tcW w:w="5045" w:type="dxa"/>
            <w:tcBorders>
              <w:top w:val="nil"/>
              <w:left w:val="nil"/>
              <w:bottom w:val="nil"/>
              <w:right w:val="single" w:sz="4" w:space="0" w:color="auto"/>
            </w:tcBorders>
          </w:tcPr>
          <w:p w:rsidR="00BE5854" w:rsidRDefault="003D59D3" w:rsidP="00405868">
            <w:pPr>
              <w:rPr>
                <w:rFonts w:ascii="Arial" w:hAnsi="Arial" w:cs="Arial"/>
              </w:rPr>
            </w:pPr>
            <w:r>
              <w:rPr>
                <w:rFonts w:ascii="Arial" w:hAnsi="Arial" w:cs="Arial"/>
              </w:rPr>
              <w:t xml:space="preserve">Make a change to system parameters, price types, or tax types.  Ensure that such changes appear </w:t>
            </w:r>
            <w:r>
              <w:rPr>
                <w:rFonts w:ascii="Arial" w:hAnsi="Arial" w:cs="Arial"/>
              </w:rPr>
              <w:lastRenderedPageBreak/>
              <w:t>accurately in the system event logs.</w:t>
            </w:r>
          </w:p>
          <w:p w:rsidR="003D59D3" w:rsidRDefault="003D59D3" w:rsidP="00405868">
            <w:pPr>
              <w:rPr>
                <w:rFonts w:ascii="Arial" w:hAnsi="Arial" w:cs="Arial"/>
              </w:rPr>
            </w:pPr>
          </w:p>
        </w:tc>
        <w:tc>
          <w:tcPr>
            <w:tcW w:w="675" w:type="dxa"/>
            <w:tcBorders>
              <w:left w:val="single" w:sz="4" w:space="0" w:color="auto"/>
            </w:tcBorders>
          </w:tcPr>
          <w:p w:rsidR="00BE5854" w:rsidRPr="00B95FEE" w:rsidRDefault="00BE5854">
            <w:pPr>
              <w:rPr>
                <w:rFonts w:ascii="Arial" w:hAnsi="Arial" w:cs="Arial"/>
              </w:rPr>
            </w:pPr>
          </w:p>
        </w:tc>
        <w:tc>
          <w:tcPr>
            <w:tcW w:w="600" w:type="dxa"/>
          </w:tcPr>
          <w:p w:rsidR="00BE5854" w:rsidRPr="00B95FEE" w:rsidRDefault="00BE5854">
            <w:pPr>
              <w:rPr>
                <w:rFonts w:ascii="Arial" w:hAnsi="Arial" w:cs="Arial"/>
              </w:rPr>
            </w:pPr>
          </w:p>
        </w:tc>
        <w:tc>
          <w:tcPr>
            <w:tcW w:w="601" w:type="dxa"/>
          </w:tcPr>
          <w:p w:rsidR="00BE5854" w:rsidRPr="00B95FEE" w:rsidRDefault="00BE5854">
            <w:pPr>
              <w:rPr>
                <w:rFonts w:ascii="Arial" w:hAnsi="Arial" w:cs="Arial"/>
              </w:rPr>
            </w:pPr>
          </w:p>
        </w:tc>
        <w:tc>
          <w:tcPr>
            <w:tcW w:w="3211" w:type="dxa"/>
          </w:tcPr>
          <w:p w:rsidR="00BE5854" w:rsidRPr="00B95FEE" w:rsidRDefault="00BE5854">
            <w:pPr>
              <w:rPr>
                <w:rFonts w:ascii="Arial" w:hAnsi="Arial" w:cs="Arial"/>
              </w:rPr>
            </w:pPr>
          </w:p>
        </w:tc>
      </w:tr>
      <w:tr w:rsidR="00BE5854" w:rsidRPr="00B95FEE" w:rsidTr="004C00B5">
        <w:tc>
          <w:tcPr>
            <w:tcW w:w="596" w:type="dxa"/>
            <w:tcBorders>
              <w:top w:val="nil"/>
              <w:left w:val="nil"/>
              <w:bottom w:val="nil"/>
              <w:right w:val="nil"/>
            </w:tcBorders>
          </w:tcPr>
          <w:p w:rsidR="00BE5854" w:rsidRPr="00B95FEE" w:rsidRDefault="00BE5854" w:rsidP="00B774D7">
            <w:pPr>
              <w:jc w:val="both"/>
              <w:rPr>
                <w:rFonts w:ascii="Arial" w:hAnsi="Arial" w:cs="Arial"/>
              </w:rPr>
            </w:pPr>
          </w:p>
        </w:tc>
        <w:tc>
          <w:tcPr>
            <w:tcW w:w="5045" w:type="dxa"/>
            <w:tcBorders>
              <w:top w:val="nil"/>
              <w:left w:val="nil"/>
              <w:bottom w:val="nil"/>
              <w:right w:val="single" w:sz="4" w:space="0" w:color="auto"/>
            </w:tcBorders>
          </w:tcPr>
          <w:p w:rsidR="00BE5854" w:rsidRDefault="003D59D3" w:rsidP="00B774D7">
            <w:pPr>
              <w:jc w:val="center"/>
              <w:rPr>
                <w:rFonts w:ascii="Arial" w:hAnsi="Arial" w:cs="Arial"/>
                <w:u w:val="single"/>
              </w:rPr>
            </w:pPr>
            <w:r>
              <w:rPr>
                <w:rFonts w:ascii="Arial" w:hAnsi="Arial" w:cs="Arial"/>
                <w:u w:val="single"/>
              </w:rPr>
              <w:t>Auditing Procedures</w:t>
            </w:r>
            <w:r w:rsidR="00F676C1">
              <w:rPr>
                <w:rFonts w:ascii="Arial" w:hAnsi="Arial" w:cs="Arial"/>
                <w:u w:val="single"/>
              </w:rPr>
              <w:t xml:space="preserve"> for Point of Sale Transactions</w:t>
            </w:r>
            <w:r>
              <w:rPr>
                <w:rFonts w:ascii="Arial" w:hAnsi="Arial" w:cs="Arial"/>
                <w:u w:val="single"/>
              </w:rPr>
              <w:t xml:space="preserve"> </w:t>
            </w:r>
          </w:p>
          <w:p w:rsidR="00BE5854" w:rsidRPr="00B774D7" w:rsidRDefault="00BE5854" w:rsidP="00B774D7">
            <w:pPr>
              <w:jc w:val="center"/>
              <w:rPr>
                <w:rFonts w:ascii="Arial" w:hAnsi="Arial" w:cs="Arial"/>
                <w:u w:val="single"/>
              </w:rPr>
            </w:pPr>
          </w:p>
        </w:tc>
        <w:tc>
          <w:tcPr>
            <w:tcW w:w="675" w:type="dxa"/>
            <w:tcBorders>
              <w:left w:val="single" w:sz="4" w:space="0" w:color="auto"/>
            </w:tcBorders>
            <w:shd w:val="pct10" w:color="auto" w:fill="auto"/>
          </w:tcPr>
          <w:p w:rsidR="00BE5854" w:rsidRPr="00B95FEE" w:rsidRDefault="00BE5854">
            <w:pPr>
              <w:rPr>
                <w:rFonts w:ascii="Arial" w:hAnsi="Arial" w:cs="Arial"/>
              </w:rPr>
            </w:pPr>
          </w:p>
        </w:tc>
        <w:tc>
          <w:tcPr>
            <w:tcW w:w="600" w:type="dxa"/>
            <w:shd w:val="pct10" w:color="auto" w:fill="auto"/>
          </w:tcPr>
          <w:p w:rsidR="00BE5854" w:rsidRPr="00B95FEE" w:rsidRDefault="00BE5854">
            <w:pPr>
              <w:rPr>
                <w:rFonts w:ascii="Arial" w:hAnsi="Arial" w:cs="Arial"/>
              </w:rPr>
            </w:pPr>
          </w:p>
        </w:tc>
        <w:tc>
          <w:tcPr>
            <w:tcW w:w="601" w:type="dxa"/>
            <w:shd w:val="pct10" w:color="auto" w:fill="auto"/>
          </w:tcPr>
          <w:p w:rsidR="00BE5854" w:rsidRPr="00B95FEE" w:rsidRDefault="00BE5854">
            <w:pPr>
              <w:rPr>
                <w:rFonts w:ascii="Arial" w:hAnsi="Arial" w:cs="Arial"/>
              </w:rPr>
            </w:pPr>
          </w:p>
        </w:tc>
        <w:tc>
          <w:tcPr>
            <w:tcW w:w="3211" w:type="dxa"/>
            <w:shd w:val="pct10" w:color="auto" w:fill="auto"/>
          </w:tcPr>
          <w:p w:rsidR="00BE5854" w:rsidRPr="00B95FEE" w:rsidRDefault="00BE5854">
            <w:pPr>
              <w:rPr>
                <w:rFonts w:ascii="Arial" w:hAnsi="Arial" w:cs="Arial"/>
              </w:rPr>
            </w:pPr>
          </w:p>
        </w:tc>
      </w:tr>
      <w:tr w:rsidR="00BE5854" w:rsidRPr="00B95FEE" w:rsidTr="00724168">
        <w:tc>
          <w:tcPr>
            <w:tcW w:w="596" w:type="dxa"/>
            <w:tcBorders>
              <w:top w:val="nil"/>
              <w:left w:val="nil"/>
              <w:bottom w:val="nil"/>
              <w:right w:val="nil"/>
            </w:tcBorders>
          </w:tcPr>
          <w:p w:rsidR="00BE5854" w:rsidRPr="00B95FEE" w:rsidRDefault="00BE5854" w:rsidP="00B56CCE">
            <w:pPr>
              <w:numPr>
                <w:ilvl w:val="0"/>
                <w:numId w:val="30"/>
              </w:numPr>
              <w:jc w:val="both"/>
              <w:rPr>
                <w:rFonts w:ascii="Arial" w:hAnsi="Arial" w:cs="Arial"/>
              </w:rPr>
            </w:pPr>
          </w:p>
        </w:tc>
        <w:tc>
          <w:tcPr>
            <w:tcW w:w="5045" w:type="dxa"/>
            <w:tcBorders>
              <w:top w:val="nil"/>
              <w:left w:val="nil"/>
              <w:bottom w:val="nil"/>
              <w:right w:val="single" w:sz="4" w:space="0" w:color="auto"/>
            </w:tcBorders>
          </w:tcPr>
          <w:p w:rsidR="00BE5854" w:rsidRDefault="003D59D3" w:rsidP="00724168">
            <w:pPr>
              <w:rPr>
                <w:rFonts w:ascii="Arial" w:hAnsi="Arial" w:cs="Arial"/>
              </w:rPr>
            </w:pPr>
            <w:r>
              <w:rPr>
                <w:rFonts w:ascii="Arial" w:hAnsi="Arial" w:cs="Arial"/>
              </w:rPr>
              <w:t>Trace all physical receipts to transaction reports</w:t>
            </w:r>
            <w:r w:rsidR="004C5479">
              <w:rPr>
                <w:rFonts w:ascii="Arial" w:hAnsi="Arial" w:cs="Arial"/>
              </w:rPr>
              <w:t>.  Ensure that all information on the receipts agrees with the information reflected in the transaction detail reports.</w:t>
            </w:r>
          </w:p>
          <w:p w:rsidR="004C5479" w:rsidRPr="009B2984" w:rsidRDefault="004C5479" w:rsidP="00724168">
            <w:pPr>
              <w:rPr>
                <w:rFonts w:ascii="Arial" w:hAnsi="Arial" w:cs="Arial"/>
              </w:rPr>
            </w:pPr>
          </w:p>
        </w:tc>
        <w:tc>
          <w:tcPr>
            <w:tcW w:w="675" w:type="dxa"/>
            <w:tcBorders>
              <w:left w:val="single" w:sz="4" w:space="0" w:color="auto"/>
            </w:tcBorders>
          </w:tcPr>
          <w:p w:rsidR="00BE5854" w:rsidRPr="00B95FEE" w:rsidRDefault="00BE5854">
            <w:pPr>
              <w:rPr>
                <w:rFonts w:ascii="Arial" w:hAnsi="Arial" w:cs="Arial"/>
              </w:rPr>
            </w:pPr>
          </w:p>
        </w:tc>
        <w:tc>
          <w:tcPr>
            <w:tcW w:w="600" w:type="dxa"/>
          </w:tcPr>
          <w:p w:rsidR="00BE5854" w:rsidRPr="00B95FEE" w:rsidRDefault="00BE5854">
            <w:pPr>
              <w:rPr>
                <w:rFonts w:ascii="Arial" w:hAnsi="Arial" w:cs="Arial"/>
              </w:rPr>
            </w:pPr>
          </w:p>
        </w:tc>
        <w:tc>
          <w:tcPr>
            <w:tcW w:w="601" w:type="dxa"/>
          </w:tcPr>
          <w:p w:rsidR="00BE5854" w:rsidRPr="00B95FEE" w:rsidRDefault="00BE5854">
            <w:pPr>
              <w:rPr>
                <w:rFonts w:ascii="Arial" w:hAnsi="Arial" w:cs="Arial"/>
              </w:rPr>
            </w:pPr>
          </w:p>
        </w:tc>
        <w:tc>
          <w:tcPr>
            <w:tcW w:w="3211" w:type="dxa"/>
          </w:tcPr>
          <w:p w:rsidR="00BE5854" w:rsidRPr="00B95FEE" w:rsidRDefault="00BE5854">
            <w:pPr>
              <w:rPr>
                <w:rFonts w:ascii="Arial" w:hAnsi="Arial" w:cs="Arial"/>
              </w:rPr>
            </w:pPr>
          </w:p>
        </w:tc>
      </w:tr>
      <w:tr w:rsidR="00BE5854" w:rsidRPr="00B95FEE" w:rsidTr="00724168">
        <w:tc>
          <w:tcPr>
            <w:tcW w:w="596" w:type="dxa"/>
            <w:tcBorders>
              <w:top w:val="nil"/>
              <w:left w:val="nil"/>
              <w:bottom w:val="nil"/>
              <w:right w:val="nil"/>
            </w:tcBorders>
          </w:tcPr>
          <w:p w:rsidR="00BE5854" w:rsidRPr="00B95FEE" w:rsidRDefault="00BE5854" w:rsidP="00B56CCE">
            <w:pPr>
              <w:numPr>
                <w:ilvl w:val="0"/>
                <w:numId w:val="30"/>
              </w:numPr>
              <w:jc w:val="both"/>
              <w:rPr>
                <w:rFonts w:ascii="Arial" w:hAnsi="Arial" w:cs="Arial"/>
              </w:rPr>
            </w:pPr>
          </w:p>
        </w:tc>
        <w:tc>
          <w:tcPr>
            <w:tcW w:w="5045" w:type="dxa"/>
            <w:tcBorders>
              <w:top w:val="nil"/>
              <w:left w:val="nil"/>
              <w:bottom w:val="nil"/>
              <w:right w:val="single" w:sz="4" w:space="0" w:color="auto"/>
            </w:tcBorders>
          </w:tcPr>
          <w:p w:rsidR="00BE5854" w:rsidRDefault="004C5479" w:rsidP="00B774D7">
            <w:pPr>
              <w:rPr>
                <w:rFonts w:ascii="Arial" w:hAnsi="Arial" w:cs="Arial"/>
              </w:rPr>
            </w:pPr>
            <w:r>
              <w:rPr>
                <w:rFonts w:ascii="Arial" w:hAnsi="Arial" w:cs="Arial"/>
              </w:rPr>
              <w:t>Review the transaction reports to determine that all sales are segregated</w:t>
            </w:r>
            <w:r w:rsidR="00A70AE0">
              <w:rPr>
                <w:rFonts w:ascii="Arial" w:hAnsi="Arial" w:cs="Arial"/>
              </w:rPr>
              <w:t xml:space="preserve"> and subtotaled</w:t>
            </w:r>
            <w:r>
              <w:rPr>
                <w:rFonts w:ascii="Arial" w:hAnsi="Arial" w:cs="Arial"/>
              </w:rPr>
              <w:t xml:space="preserve"> by type (Subject to LET or Not Subject to LET).</w:t>
            </w:r>
          </w:p>
          <w:p w:rsidR="004C5479" w:rsidRPr="009B2984" w:rsidRDefault="004C5479" w:rsidP="00B774D7">
            <w:pPr>
              <w:rPr>
                <w:rFonts w:ascii="Arial" w:hAnsi="Arial" w:cs="Arial"/>
              </w:rPr>
            </w:pPr>
          </w:p>
        </w:tc>
        <w:tc>
          <w:tcPr>
            <w:tcW w:w="675" w:type="dxa"/>
            <w:tcBorders>
              <w:left w:val="single" w:sz="4" w:space="0" w:color="auto"/>
            </w:tcBorders>
          </w:tcPr>
          <w:p w:rsidR="00BE5854" w:rsidRPr="00B95FEE" w:rsidRDefault="00BE5854">
            <w:pPr>
              <w:rPr>
                <w:rFonts w:ascii="Arial" w:hAnsi="Arial" w:cs="Arial"/>
              </w:rPr>
            </w:pPr>
          </w:p>
        </w:tc>
        <w:tc>
          <w:tcPr>
            <w:tcW w:w="600" w:type="dxa"/>
          </w:tcPr>
          <w:p w:rsidR="00BE5854" w:rsidRPr="00B95FEE" w:rsidRDefault="00BE5854">
            <w:pPr>
              <w:rPr>
                <w:rFonts w:ascii="Arial" w:hAnsi="Arial" w:cs="Arial"/>
              </w:rPr>
            </w:pPr>
          </w:p>
        </w:tc>
        <w:tc>
          <w:tcPr>
            <w:tcW w:w="601" w:type="dxa"/>
          </w:tcPr>
          <w:p w:rsidR="00BE5854" w:rsidRPr="00B95FEE" w:rsidRDefault="00BE5854">
            <w:pPr>
              <w:rPr>
                <w:rFonts w:ascii="Arial" w:hAnsi="Arial" w:cs="Arial"/>
              </w:rPr>
            </w:pPr>
          </w:p>
        </w:tc>
        <w:tc>
          <w:tcPr>
            <w:tcW w:w="3211" w:type="dxa"/>
          </w:tcPr>
          <w:p w:rsidR="00BE5854" w:rsidRPr="00B95FEE" w:rsidRDefault="00BE5854">
            <w:pPr>
              <w:rPr>
                <w:rFonts w:ascii="Arial" w:hAnsi="Arial" w:cs="Arial"/>
              </w:rPr>
            </w:pPr>
          </w:p>
        </w:tc>
      </w:tr>
      <w:tr w:rsidR="00FC1A32" w:rsidRPr="00B95FEE" w:rsidTr="00724168">
        <w:tc>
          <w:tcPr>
            <w:tcW w:w="596" w:type="dxa"/>
            <w:tcBorders>
              <w:top w:val="nil"/>
              <w:left w:val="nil"/>
              <w:bottom w:val="nil"/>
              <w:right w:val="nil"/>
            </w:tcBorders>
          </w:tcPr>
          <w:p w:rsidR="00FC1A32" w:rsidRPr="00B95FEE" w:rsidRDefault="00FC1A32" w:rsidP="00B56CCE">
            <w:pPr>
              <w:numPr>
                <w:ilvl w:val="0"/>
                <w:numId w:val="30"/>
              </w:numPr>
              <w:jc w:val="both"/>
              <w:rPr>
                <w:rFonts w:ascii="Arial" w:hAnsi="Arial" w:cs="Arial"/>
              </w:rPr>
            </w:pPr>
          </w:p>
        </w:tc>
        <w:tc>
          <w:tcPr>
            <w:tcW w:w="5045" w:type="dxa"/>
            <w:tcBorders>
              <w:top w:val="nil"/>
              <w:left w:val="nil"/>
              <w:bottom w:val="nil"/>
              <w:right w:val="single" w:sz="4" w:space="0" w:color="auto"/>
            </w:tcBorders>
          </w:tcPr>
          <w:p w:rsidR="00FC1A32" w:rsidRDefault="00FC1A32" w:rsidP="00FC1A32">
            <w:pPr>
              <w:rPr>
                <w:rFonts w:ascii="Arial" w:hAnsi="Arial" w:cs="Arial"/>
              </w:rPr>
            </w:pPr>
            <w:r>
              <w:rPr>
                <w:rFonts w:ascii="Arial" w:hAnsi="Arial" w:cs="Arial"/>
              </w:rPr>
              <w:t xml:space="preserve">Review the transaction detail reports to determine that comps are properly reported.  </w:t>
            </w:r>
          </w:p>
          <w:p w:rsidR="00FC1A32" w:rsidRDefault="00FC1A32" w:rsidP="00FC1A32">
            <w:pPr>
              <w:rPr>
                <w:rFonts w:ascii="Arial" w:hAnsi="Arial" w:cs="Arial"/>
              </w:rPr>
            </w:pPr>
          </w:p>
          <w:p w:rsidR="00FC1A32" w:rsidRDefault="00FC1A32" w:rsidP="00FC1A32">
            <w:pPr>
              <w:rPr>
                <w:rFonts w:ascii="Arial" w:hAnsi="Arial" w:cs="Arial"/>
              </w:rPr>
            </w:pPr>
            <w:r>
              <w:rPr>
                <w:rFonts w:ascii="Arial" w:hAnsi="Arial" w:cs="Arial"/>
              </w:rPr>
              <w:t>Note:   Comps may appear as a payment method if the sale transactions are separated as Taxable and Non-Taxable.  Alternatively, if Comps are not shown as a payment method for sale transactions, then they must appear in a completely separate section of the report.</w:t>
            </w:r>
          </w:p>
          <w:p w:rsidR="00FC1A32" w:rsidRDefault="00FC1A32" w:rsidP="00FC1A32">
            <w:pPr>
              <w:rPr>
                <w:rFonts w:ascii="Arial" w:hAnsi="Arial" w:cs="Arial"/>
              </w:rPr>
            </w:pPr>
          </w:p>
        </w:tc>
        <w:tc>
          <w:tcPr>
            <w:tcW w:w="675" w:type="dxa"/>
            <w:tcBorders>
              <w:left w:val="single" w:sz="4" w:space="0" w:color="auto"/>
            </w:tcBorders>
          </w:tcPr>
          <w:p w:rsidR="00FC1A32" w:rsidRPr="00B95FEE" w:rsidRDefault="00FC1A32">
            <w:pPr>
              <w:rPr>
                <w:rFonts w:ascii="Arial" w:hAnsi="Arial" w:cs="Arial"/>
              </w:rPr>
            </w:pPr>
          </w:p>
        </w:tc>
        <w:tc>
          <w:tcPr>
            <w:tcW w:w="600" w:type="dxa"/>
          </w:tcPr>
          <w:p w:rsidR="00FC1A32" w:rsidRPr="00B95FEE" w:rsidRDefault="00FC1A32">
            <w:pPr>
              <w:rPr>
                <w:rFonts w:ascii="Arial" w:hAnsi="Arial" w:cs="Arial"/>
              </w:rPr>
            </w:pPr>
          </w:p>
        </w:tc>
        <w:tc>
          <w:tcPr>
            <w:tcW w:w="601" w:type="dxa"/>
          </w:tcPr>
          <w:p w:rsidR="00FC1A32" w:rsidRPr="00B95FEE" w:rsidRDefault="00FC1A32">
            <w:pPr>
              <w:rPr>
                <w:rFonts w:ascii="Arial" w:hAnsi="Arial" w:cs="Arial"/>
              </w:rPr>
            </w:pPr>
          </w:p>
        </w:tc>
        <w:tc>
          <w:tcPr>
            <w:tcW w:w="3211" w:type="dxa"/>
          </w:tcPr>
          <w:p w:rsidR="00FC1A32" w:rsidRPr="00B95FEE" w:rsidRDefault="00FC1A32">
            <w:pPr>
              <w:rPr>
                <w:rFonts w:ascii="Arial" w:hAnsi="Arial" w:cs="Arial"/>
              </w:rPr>
            </w:pPr>
          </w:p>
        </w:tc>
      </w:tr>
      <w:tr w:rsidR="00A54A3B" w:rsidRPr="00B95FEE" w:rsidTr="00724168">
        <w:tc>
          <w:tcPr>
            <w:tcW w:w="596" w:type="dxa"/>
            <w:tcBorders>
              <w:top w:val="nil"/>
              <w:left w:val="nil"/>
              <w:bottom w:val="nil"/>
              <w:right w:val="nil"/>
            </w:tcBorders>
          </w:tcPr>
          <w:p w:rsidR="00A54A3B" w:rsidRPr="00B95FEE" w:rsidRDefault="00A54A3B" w:rsidP="00B56CCE">
            <w:pPr>
              <w:numPr>
                <w:ilvl w:val="0"/>
                <w:numId w:val="30"/>
              </w:numPr>
              <w:jc w:val="both"/>
              <w:rPr>
                <w:rFonts w:ascii="Arial" w:hAnsi="Arial" w:cs="Arial"/>
              </w:rPr>
            </w:pPr>
          </w:p>
        </w:tc>
        <w:tc>
          <w:tcPr>
            <w:tcW w:w="5045" w:type="dxa"/>
            <w:tcBorders>
              <w:top w:val="nil"/>
              <w:left w:val="nil"/>
              <w:bottom w:val="nil"/>
              <w:right w:val="single" w:sz="4" w:space="0" w:color="auto"/>
            </w:tcBorders>
          </w:tcPr>
          <w:p w:rsidR="00A54A3B" w:rsidRDefault="00A54A3B" w:rsidP="004C5479">
            <w:pPr>
              <w:rPr>
                <w:rFonts w:ascii="Arial" w:hAnsi="Arial" w:cs="Arial"/>
              </w:rPr>
            </w:pPr>
            <w:r>
              <w:rPr>
                <w:rFonts w:ascii="Arial" w:hAnsi="Arial" w:cs="Arial"/>
              </w:rPr>
              <w:t>Verify that all sales transactions appearing in the LET and Non-LET sections of the transaction detail report are accurately categorized.</w:t>
            </w:r>
          </w:p>
          <w:p w:rsidR="00A54A3B" w:rsidRDefault="00A54A3B" w:rsidP="004C5479">
            <w:pPr>
              <w:rPr>
                <w:rFonts w:ascii="Arial" w:hAnsi="Arial" w:cs="Arial"/>
              </w:rPr>
            </w:pPr>
          </w:p>
        </w:tc>
        <w:tc>
          <w:tcPr>
            <w:tcW w:w="675" w:type="dxa"/>
            <w:tcBorders>
              <w:left w:val="single" w:sz="4" w:space="0" w:color="auto"/>
            </w:tcBorders>
          </w:tcPr>
          <w:p w:rsidR="00A54A3B" w:rsidRPr="00B95FEE" w:rsidRDefault="00A54A3B">
            <w:pPr>
              <w:rPr>
                <w:rFonts w:ascii="Arial" w:hAnsi="Arial" w:cs="Arial"/>
              </w:rPr>
            </w:pPr>
          </w:p>
        </w:tc>
        <w:tc>
          <w:tcPr>
            <w:tcW w:w="600" w:type="dxa"/>
          </w:tcPr>
          <w:p w:rsidR="00A54A3B" w:rsidRPr="00B95FEE" w:rsidRDefault="00A54A3B">
            <w:pPr>
              <w:rPr>
                <w:rFonts w:ascii="Arial" w:hAnsi="Arial" w:cs="Arial"/>
              </w:rPr>
            </w:pPr>
          </w:p>
        </w:tc>
        <w:tc>
          <w:tcPr>
            <w:tcW w:w="601" w:type="dxa"/>
          </w:tcPr>
          <w:p w:rsidR="00A54A3B" w:rsidRPr="00B95FEE" w:rsidRDefault="00A54A3B">
            <w:pPr>
              <w:rPr>
                <w:rFonts w:ascii="Arial" w:hAnsi="Arial" w:cs="Arial"/>
              </w:rPr>
            </w:pPr>
          </w:p>
        </w:tc>
        <w:tc>
          <w:tcPr>
            <w:tcW w:w="3211" w:type="dxa"/>
          </w:tcPr>
          <w:p w:rsidR="00A54A3B" w:rsidRPr="00B95FEE" w:rsidRDefault="00A54A3B">
            <w:pPr>
              <w:rPr>
                <w:rFonts w:ascii="Arial" w:hAnsi="Arial" w:cs="Arial"/>
              </w:rPr>
            </w:pPr>
          </w:p>
        </w:tc>
      </w:tr>
      <w:tr w:rsidR="00BE5854" w:rsidRPr="00B95FEE" w:rsidTr="00724168">
        <w:tc>
          <w:tcPr>
            <w:tcW w:w="596" w:type="dxa"/>
            <w:tcBorders>
              <w:top w:val="nil"/>
              <w:left w:val="nil"/>
              <w:bottom w:val="nil"/>
              <w:right w:val="nil"/>
            </w:tcBorders>
          </w:tcPr>
          <w:p w:rsidR="00BE5854" w:rsidRPr="00B95FEE" w:rsidRDefault="00BE5854" w:rsidP="00B56CCE">
            <w:pPr>
              <w:numPr>
                <w:ilvl w:val="0"/>
                <w:numId w:val="30"/>
              </w:numPr>
              <w:jc w:val="both"/>
              <w:rPr>
                <w:rFonts w:ascii="Arial" w:hAnsi="Arial" w:cs="Arial"/>
              </w:rPr>
            </w:pPr>
          </w:p>
        </w:tc>
        <w:tc>
          <w:tcPr>
            <w:tcW w:w="5045" w:type="dxa"/>
            <w:tcBorders>
              <w:top w:val="nil"/>
              <w:left w:val="nil"/>
              <w:bottom w:val="nil"/>
              <w:right w:val="single" w:sz="4" w:space="0" w:color="auto"/>
            </w:tcBorders>
          </w:tcPr>
          <w:p w:rsidR="00BE5854" w:rsidRDefault="004C5479" w:rsidP="004C5479">
            <w:pPr>
              <w:rPr>
                <w:rFonts w:ascii="Arial" w:hAnsi="Arial" w:cs="Arial"/>
              </w:rPr>
            </w:pPr>
            <w:r>
              <w:rPr>
                <w:rFonts w:ascii="Arial" w:hAnsi="Arial" w:cs="Arial"/>
              </w:rPr>
              <w:t>Review the transaction reports to determine that sales have unique transaction ID’s.</w:t>
            </w:r>
          </w:p>
          <w:p w:rsidR="004C5479" w:rsidRPr="009B2984" w:rsidRDefault="004C5479" w:rsidP="004C5479">
            <w:pPr>
              <w:rPr>
                <w:rFonts w:ascii="Arial" w:hAnsi="Arial" w:cs="Arial"/>
              </w:rPr>
            </w:pPr>
          </w:p>
        </w:tc>
        <w:tc>
          <w:tcPr>
            <w:tcW w:w="675" w:type="dxa"/>
            <w:tcBorders>
              <w:left w:val="single" w:sz="4" w:space="0" w:color="auto"/>
            </w:tcBorders>
          </w:tcPr>
          <w:p w:rsidR="00BE5854" w:rsidRPr="00B95FEE" w:rsidRDefault="00BE5854">
            <w:pPr>
              <w:rPr>
                <w:rFonts w:ascii="Arial" w:hAnsi="Arial" w:cs="Arial"/>
              </w:rPr>
            </w:pPr>
          </w:p>
        </w:tc>
        <w:tc>
          <w:tcPr>
            <w:tcW w:w="600" w:type="dxa"/>
          </w:tcPr>
          <w:p w:rsidR="00BE5854" w:rsidRPr="00B95FEE" w:rsidRDefault="00BE5854">
            <w:pPr>
              <w:rPr>
                <w:rFonts w:ascii="Arial" w:hAnsi="Arial" w:cs="Arial"/>
              </w:rPr>
            </w:pPr>
          </w:p>
        </w:tc>
        <w:tc>
          <w:tcPr>
            <w:tcW w:w="601" w:type="dxa"/>
          </w:tcPr>
          <w:p w:rsidR="00BE5854" w:rsidRPr="00B95FEE" w:rsidRDefault="00BE5854">
            <w:pPr>
              <w:rPr>
                <w:rFonts w:ascii="Arial" w:hAnsi="Arial" w:cs="Arial"/>
              </w:rPr>
            </w:pPr>
          </w:p>
        </w:tc>
        <w:tc>
          <w:tcPr>
            <w:tcW w:w="3211" w:type="dxa"/>
          </w:tcPr>
          <w:p w:rsidR="00BE5854" w:rsidRPr="00B95FEE" w:rsidRDefault="00BE5854">
            <w:pPr>
              <w:rPr>
                <w:rFonts w:ascii="Arial" w:hAnsi="Arial" w:cs="Arial"/>
              </w:rPr>
            </w:pPr>
          </w:p>
        </w:tc>
      </w:tr>
      <w:tr w:rsidR="00BE5854" w:rsidRPr="00B95FEE" w:rsidTr="00724168">
        <w:tc>
          <w:tcPr>
            <w:tcW w:w="596" w:type="dxa"/>
            <w:tcBorders>
              <w:top w:val="nil"/>
              <w:left w:val="nil"/>
              <w:bottom w:val="nil"/>
              <w:right w:val="nil"/>
            </w:tcBorders>
          </w:tcPr>
          <w:p w:rsidR="00BE5854" w:rsidRPr="00B95FEE" w:rsidRDefault="00BE5854" w:rsidP="00B56CCE">
            <w:pPr>
              <w:numPr>
                <w:ilvl w:val="0"/>
                <w:numId w:val="30"/>
              </w:numPr>
              <w:jc w:val="both"/>
              <w:rPr>
                <w:rFonts w:ascii="Arial" w:hAnsi="Arial" w:cs="Arial"/>
              </w:rPr>
            </w:pPr>
          </w:p>
        </w:tc>
        <w:tc>
          <w:tcPr>
            <w:tcW w:w="5045" w:type="dxa"/>
            <w:tcBorders>
              <w:top w:val="nil"/>
              <w:left w:val="nil"/>
              <w:bottom w:val="nil"/>
              <w:right w:val="single" w:sz="4" w:space="0" w:color="auto"/>
            </w:tcBorders>
          </w:tcPr>
          <w:p w:rsidR="00BE5854" w:rsidRDefault="004C5479" w:rsidP="00724168">
            <w:pPr>
              <w:rPr>
                <w:rFonts w:ascii="Arial" w:hAnsi="Arial" w:cs="Arial"/>
              </w:rPr>
            </w:pPr>
            <w:r>
              <w:rPr>
                <w:rFonts w:ascii="Arial" w:hAnsi="Arial" w:cs="Arial"/>
              </w:rPr>
              <w:t>Foot and cross-foot all transaction detail reports to determine the following:</w:t>
            </w:r>
          </w:p>
          <w:p w:rsidR="004C5479" w:rsidRDefault="004C5479" w:rsidP="00514253">
            <w:pPr>
              <w:numPr>
                <w:ilvl w:val="0"/>
                <w:numId w:val="24"/>
              </w:numPr>
              <w:ind w:left="394"/>
              <w:rPr>
                <w:rFonts w:ascii="Arial" w:hAnsi="Arial" w:cs="Arial"/>
              </w:rPr>
            </w:pPr>
            <w:r>
              <w:rPr>
                <w:rFonts w:ascii="Arial" w:hAnsi="Arial" w:cs="Arial"/>
              </w:rPr>
              <w:t>LET Tax is calculated correctly.</w:t>
            </w:r>
          </w:p>
          <w:p w:rsidR="004C5479" w:rsidRDefault="004C5479" w:rsidP="00514253">
            <w:pPr>
              <w:numPr>
                <w:ilvl w:val="0"/>
                <w:numId w:val="24"/>
              </w:numPr>
              <w:ind w:left="394"/>
              <w:rPr>
                <w:rFonts w:ascii="Arial" w:hAnsi="Arial" w:cs="Arial"/>
              </w:rPr>
            </w:pPr>
            <w:r>
              <w:rPr>
                <w:rFonts w:ascii="Arial" w:hAnsi="Arial" w:cs="Arial"/>
              </w:rPr>
              <w:t>Sales Tax is calculated correctly.</w:t>
            </w:r>
          </w:p>
          <w:p w:rsidR="004C5479" w:rsidRDefault="004C5479" w:rsidP="00514253">
            <w:pPr>
              <w:numPr>
                <w:ilvl w:val="0"/>
                <w:numId w:val="24"/>
              </w:numPr>
              <w:ind w:left="394"/>
              <w:rPr>
                <w:rFonts w:ascii="Arial" w:hAnsi="Arial" w:cs="Arial"/>
              </w:rPr>
            </w:pPr>
            <w:r>
              <w:rPr>
                <w:rFonts w:ascii="Arial" w:hAnsi="Arial" w:cs="Arial"/>
              </w:rPr>
              <w:t>Total Sale Amounts are calculated correctly based on tax types (inclusive vs. add-on).</w:t>
            </w:r>
          </w:p>
          <w:p w:rsidR="004C5479" w:rsidRDefault="004C5479" w:rsidP="00514253">
            <w:pPr>
              <w:numPr>
                <w:ilvl w:val="0"/>
                <w:numId w:val="24"/>
              </w:numPr>
              <w:ind w:left="394"/>
              <w:rPr>
                <w:rFonts w:ascii="Arial" w:hAnsi="Arial" w:cs="Arial"/>
              </w:rPr>
            </w:pPr>
            <w:r>
              <w:rPr>
                <w:rFonts w:ascii="Arial" w:hAnsi="Arial" w:cs="Arial"/>
              </w:rPr>
              <w:t>Payment amounts by type equal the total sale amount.</w:t>
            </w:r>
          </w:p>
          <w:p w:rsidR="004C5479" w:rsidRDefault="004C5479" w:rsidP="00514253">
            <w:pPr>
              <w:numPr>
                <w:ilvl w:val="0"/>
                <w:numId w:val="24"/>
              </w:numPr>
              <w:ind w:left="394"/>
              <w:rPr>
                <w:rFonts w:ascii="Arial" w:hAnsi="Arial" w:cs="Arial"/>
              </w:rPr>
            </w:pPr>
            <w:r>
              <w:rPr>
                <w:rFonts w:ascii="Arial" w:hAnsi="Arial" w:cs="Arial"/>
              </w:rPr>
              <w:t>Net Sale Amounts, LET Tax Amounts, Sales Tax Amounts, Gross Sale Amounts, and Payment Amounts for each Type are accurately subtotaling.</w:t>
            </w:r>
          </w:p>
          <w:p w:rsidR="004C5479" w:rsidRDefault="004C5479" w:rsidP="00514253">
            <w:pPr>
              <w:numPr>
                <w:ilvl w:val="0"/>
                <w:numId w:val="24"/>
              </w:numPr>
              <w:ind w:left="394"/>
              <w:rPr>
                <w:rFonts w:ascii="Arial" w:hAnsi="Arial" w:cs="Arial"/>
              </w:rPr>
            </w:pPr>
            <w:r>
              <w:rPr>
                <w:rFonts w:ascii="Arial" w:hAnsi="Arial" w:cs="Arial"/>
              </w:rPr>
              <w:t>Subtotals correctly footed equal grand totals presented on the report.</w:t>
            </w:r>
          </w:p>
          <w:p w:rsidR="004C5479" w:rsidRDefault="004C5479" w:rsidP="004C5479">
            <w:pPr>
              <w:ind w:left="720"/>
              <w:rPr>
                <w:rFonts w:ascii="Arial" w:hAnsi="Arial" w:cs="Arial"/>
              </w:rPr>
            </w:pPr>
          </w:p>
        </w:tc>
        <w:tc>
          <w:tcPr>
            <w:tcW w:w="675" w:type="dxa"/>
            <w:tcBorders>
              <w:left w:val="single" w:sz="4" w:space="0" w:color="auto"/>
            </w:tcBorders>
          </w:tcPr>
          <w:p w:rsidR="00BE5854" w:rsidRPr="00B95FEE" w:rsidRDefault="00BE5854">
            <w:pPr>
              <w:rPr>
                <w:rFonts w:ascii="Arial" w:hAnsi="Arial" w:cs="Arial"/>
              </w:rPr>
            </w:pPr>
          </w:p>
        </w:tc>
        <w:tc>
          <w:tcPr>
            <w:tcW w:w="600" w:type="dxa"/>
          </w:tcPr>
          <w:p w:rsidR="00BE5854" w:rsidRPr="00B95FEE" w:rsidRDefault="00BE5854">
            <w:pPr>
              <w:rPr>
                <w:rFonts w:ascii="Arial" w:hAnsi="Arial" w:cs="Arial"/>
              </w:rPr>
            </w:pPr>
          </w:p>
        </w:tc>
        <w:tc>
          <w:tcPr>
            <w:tcW w:w="601" w:type="dxa"/>
          </w:tcPr>
          <w:p w:rsidR="00BE5854" w:rsidRPr="00B95FEE" w:rsidRDefault="00BE5854">
            <w:pPr>
              <w:rPr>
                <w:rFonts w:ascii="Arial" w:hAnsi="Arial" w:cs="Arial"/>
              </w:rPr>
            </w:pPr>
          </w:p>
        </w:tc>
        <w:tc>
          <w:tcPr>
            <w:tcW w:w="3211" w:type="dxa"/>
          </w:tcPr>
          <w:p w:rsidR="00BE5854" w:rsidRPr="00B95FEE" w:rsidRDefault="00BE5854">
            <w:pPr>
              <w:rPr>
                <w:rFonts w:ascii="Arial" w:hAnsi="Arial" w:cs="Arial"/>
              </w:rPr>
            </w:pPr>
          </w:p>
        </w:tc>
      </w:tr>
      <w:tr w:rsidR="00BE5854" w:rsidRPr="00B95FEE" w:rsidTr="00724168">
        <w:tc>
          <w:tcPr>
            <w:tcW w:w="596" w:type="dxa"/>
            <w:tcBorders>
              <w:top w:val="nil"/>
              <w:left w:val="nil"/>
              <w:bottom w:val="nil"/>
              <w:right w:val="nil"/>
            </w:tcBorders>
          </w:tcPr>
          <w:p w:rsidR="00BE5854" w:rsidRPr="00B95FEE" w:rsidRDefault="00BE5854" w:rsidP="00B56CCE">
            <w:pPr>
              <w:numPr>
                <w:ilvl w:val="0"/>
                <w:numId w:val="30"/>
              </w:numPr>
              <w:jc w:val="both"/>
              <w:rPr>
                <w:rFonts w:ascii="Arial" w:hAnsi="Arial" w:cs="Arial"/>
              </w:rPr>
            </w:pPr>
          </w:p>
        </w:tc>
        <w:tc>
          <w:tcPr>
            <w:tcW w:w="5045" w:type="dxa"/>
            <w:tcBorders>
              <w:top w:val="nil"/>
              <w:left w:val="nil"/>
              <w:bottom w:val="nil"/>
              <w:right w:val="single" w:sz="4" w:space="0" w:color="auto"/>
            </w:tcBorders>
          </w:tcPr>
          <w:p w:rsidR="00BE5854" w:rsidRDefault="00D80192" w:rsidP="00D80192">
            <w:pPr>
              <w:rPr>
                <w:rFonts w:ascii="Arial" w:hAnsi="Arial" w:cs="Arial"/>
              </w:rPr>
            </w:pPr>
            <w:r>
              <w:rPr>
                <w:rFonts w:ascii="Arial" w:hAnsi="Arial" w:cs="Arial"/>
              </w:rPr>
              <w:t>Review the totals appearing on the summary reports to ensure they agree with the verified totals on the transaction detail reports.</w:t>
            </w:r>
          </w:p>
          <w:p w:rsidR="00D80192" w:rsidRDefault="00D80192" w:rsidP="00D80192">
            <w:pPr>
              <w:rPr>
                <w:rFonts w:ascii="Arial" w:hAnsi="Arial" w:cs="Arial"/>
              </w:rPr>
            </w:pPr>
          </w:p>
        </w:tc>
        <w:tc>
          <w:tcPr>
            <w:tcW w:w="675" w:type="dxa"/>
            <w:tcBorders>
              <w:left w:val="single" w:sz="4" w:space="0" w:color="auto"/>
            </w:tcBorders>
          </w:tcPr>
          <w:p w:rsidR="00BE5854" w:rsidRPr="00B95FEE" w:rsidRDefault="00BE5854">
            <w:pPr>
              <w:rPr>
                <w:rFonts w:ascii="Arial" w:hAnsi="Arial" w:cs="Arial"/>
              </w:rPr>
            </w:pPr>
          </w:p>
        </w:tc>
        <w:tc>
          <w:tcPr>
            <w:tcW w:w="600" w:type="dxa"/>
          </w:tcPr>
          <w:p w:rsidR="00BE5854" w:rsidRPr="00B95FEE" w:rsidRDefault="00BE5854">
            <w:pPr>
              <w:rPr>
                <w:rFonts w:ascii="Arial" w:hAnsi="Arial" w:cs="Arial"/>
              </w:rPr>
            </w:pPr>
          </w:p>
        </w:tc>
        <w:tc>
          <w:tcPr>
            <w:tcW w:w="601" w:type="dxa"/>
          </w:tcPr>
          <w:p w:rsidR="00BE5854" w:rsidRPr="00B95FEE" w:rsidRDefault="00BE5854">
            <w:pPr>
              <w:rPr>
                <w:rFonts w:ascii="Arial" w:hAnsi="Arial" w:cs="Arial"/>
              </w:rPr>
            </w:pPr>
          </w:p>
        </w:tc>
        <w:tc>
          <w:tcPr>
            <w:tcW w:w="3211" w:type="dxa"/>
          </w:tcPr>
          <w:p w:rsidR="00BE5854" w:rsidRPr="00B95FEE" w:rsidRDefault="00BE5854">
            <w:pPr>
              <w:rPr>
                <w:rFonts w:ascii="Arial" w:hAnsi="Arial" w:cs="Arial"/>
              </w:rPr>
            </w:pPr>
          </w:p>
        </w:tc>
      </w:tr>
      <w:tr w:rsidR="00BE5854" w:rsidRPr="00B95FEE" w:rsidTr="00724168">
        <w:tc>
          <w:tcPr>
            <w:tcW w:w="596" w:type="dxa"/>
            <w:tcBorders>
              <w:top w:val="nil"/>
              <w:left w:val="nil"/>
              <w:bottom w:val="nil"/>
              <w:right w:val="nil"/>
            </w:tcBorders>
          </w:tcPr>
          <w:p w:rsidR="00BE5854" w:rsidRPr="00B95FEE" w:rsidRDefault="00BE5854" w:rsidP="00B56CCE">
            <w:pPr>
              <w:numPr>
                <w:ilvl w:val="0"/>
                <w:numId w:val="30"/>
              </w:numPr>
              <w:jc w:val="both"/>
              <w:rPr>
                <w:rFonts w:ascii="Arial" w:hAnsi="Arial" w:cs="Arial"/>
              </w:rPr>
            </w:pPr>
          </w:p>
        </w:tc>
        <w:tc>
          <w:tcPr>
            <w:tcW w:w="5045" w:type="dxa"/>
            <w:tcBorders>
              <w:top w:val="nil"/>
              <w:left w:val="nil"/>
              <w:bottom w:val="nil"/>
              <w:right w:val="single" w:sz="4" w:space="0" w:color="auto"/>
            </w:tcBorders>
          </w:tcPr>
          <w:p w:rsidR="00A54A3B" w:rsidRDefault="00A54A3B" w:rsidP="00A54A3B">
            <w:pPr>
              <w:rPr>
                <w:rFonts w:ascii="Arial" w:hAnsi="Arial" w:cs="Arial"/>
              </w:rPr>
            </w:pPr>
            <w:r>
              <w:rPr>
                <w:rFonts w:ascii="Arial" w:hAnsi="Arial" w:cs="Arial"/>
              </w:rPr>
              <w:t xml:space="preserve">Review the summary reports to ensure that total amounts for Net Sales Subject to </w:t>
            </w:r>
            <w:proofErr w:type="gramStart"/>
            <w:r>
              <w:rPr>
                <w:rFonts w:ascii="Arial" w:hAnsi="Arial" w:cs="Arial"/>
              </w:rPr>
              <w:t>LET,</w:t>
            </w:r>
            <w:proofErr w:type="gramEnd"/>
            <w:r>
              <w:rPr>
                <w:rFonts w:ascii="Arial" w:hAnsi="Arial" w:cs="Arial"/>
              </w:rPr>
              <w:t xml:space="preserve"> LET Tax, Sales Tax, and Gross Sales Subject to LET are reported and are correct.</w:t>
            </w:r>
          </w:p>
          <w:p w:rsidR="00BE5854" w:rsidRDefault="00A54A3B" w:rsidP="00A54A3B">
            <w:pPr>
              <w:rPr>
                <w:rFonts w:ascii="Arial" w:hAnsi="Arial" w:cs="Arial"/>
              </w:rPr>
            </w:pPr>
            <w:r>
              <w:rPr>
                <w:rFonts w:ascii="Arial" w:hAnsi="Arial" w:cs="Arial"/>
              </w:rPr>
              <w:t xml:space="preserve"> </w:t>
            </w:r>
          </w:p>
        </w:tc>
        <w:tc>
          <w:tcPr>
            <w:tcW w:w="675" w:type="dxa"/>
            <w:tcBorders>
              <w:left w:val="single" w:sz="4" w:space="0" w:color="auto"/>
            </w:tcBorders>
          </w:tcPr>
          <w:p w:rsidR="00BE5854" w:rsidRPr="00B95FEE" w:rsidRDefault="00BE5854">
            <w:pPr>
              <w:rPr>
                <w:rFonts w:ascii="Arial" w:hAnsi="Arial" w:cs="Arial"/>
              </w:rPr>
            </w:pPr>
          </w:p>
        </w:tc>
        <w:tc>
          <w:tcPr>
            <w:tcW w:w="600" w:type="dxa"/>
          </w:tcPr>
          <w:p w:rsidR="00BE5854" w:rsidRPr="00B95FEE" w:rsidRDefault="00BE5854">
            <w:pPr>
              <w:rPr>
                <w:rFonts w:ascii="Arial" w:hAnsi="Arial" w:cs="Arial"/>
              </w:rPr>
            </w:pPr>
          </w:p>
        </w:tc>
        <w:tc>
          <w:tcPr>
            <w:tcW w:w="601" w:type="dxa"/>
          </w:tcPr>
          <w:p w:rsidR="00BE5854" w:rsidRPr="00B95FEE" w:rsidRDefault="00BE5854">
            <w:pPr>
              <w:rPr>
                <w:rFonts w:ascii="Arial" w:hAnsi="Arial" w:cs="Arial"/>
              </w:rPr>
            </w:pPr>
          </w:p>
        </w:tc>
        <w:tc>
          <w:tcPr>
            <w:tcW w:w="3211" w:type="dxa"/>
          </w:tcPr>
          <w:p w:rsidR="00BE5854" w:rsidRPr="00B95FEE" w:rsidRDefault="00BE5854">
            <w:pPr>
              <w:rPr>
                <w:rFonts w:ascii="Arial" w:hAnsi="Arial" w:cs="Arial"/>
              </w:rPr>
            </w:pPr>
          </w:p>
        </w:tc>
      </w:tr>
      <w:tr w:rsidR="00BE5854" w:rsidRPr="00B95FEE" w:rsidTr="004C00B5">
        <w:tc>
          <w:tcPr>
            <w:tcW w:w="596" w:type="dxa"/>
            <w:tcBorders>
              <w:top w:val="nil"/>
              <w:left w:val="nil"/>
              <w:bottom w:val="nil"/>
              <w:right w:val="nil"/>
            </w:tcBorders>
          </w:tcPr>
          <w:p w:rsidR="00BE5854" w:rsidRPr="00B95FEE" w:rsidRDefault="00BE5854" w:rsidP="00B56CCE">
            <w:pPr>
              <w:numPr>
                <w:ilvl w:val="0"/>
                <w:numId w:val="30"/>
              </w:numPr>
              <w:jc w:val="both"/>
              <w:rPr>
                <w:rFonts w:ascii="Arial" w:hAnsi="Arial" w:cs="Arial"/>
              </w:rPr>
            </w:pPr>
          </w:p>
        </w:tc>
        <w:tc>
          <w:tcPr>
            <w:tcW w:w="5045" w:type="dxa"/>
            <w:tcBorders>
              <w:top w:val="nil"/>
              <w:left w:val="nil"/>
              <w:bottom w:val="nil"/>
              <w:right w:val="single" w:sz="4" w:space="0" w:color="auto"/>
            </w:tcBorders>
          </w:tcPr>
          <w:p w:rsidR="00BE5854" w:rsidRDefault="00A54A3B" w:rsidP="00A54A3B">
            <w:pPr>
              <w:rPr>
                <w:rFonts w:ascii="Arial" w:hAnsi="Arial" w:cs="Arial"/>
              </w:rPr>
            </w:pPr>
            <w:r>
              <w:rPr>
                <w:rFonts w:ascii="Arial" w:hAnsi="Arial" w:cs="Arial"/>
              </w:rPr>
              <w:t>Review the summary reports to ensure that amounts for Net Sales Not Subject to LET, Sales Tax, and Gross Sales Not Subject to LET are reported and are correct.</w:t>
            </w:r>
          </w:p>
          <w:p w:rsidR="00A54A3B" w:rsidRDefault="00A54A3B" w:rsidP="00A54A3B">
            <w:pPr>
              <w:rPr>
                <w:rFonts w:ascii="Arial" w:hAnsi="Arial" w:cs="Arial"/>
              </w:rPr>
            </w:pPr>
          </w:p>
        </w:tc>
        <w:tc>
          <w:tcPr>
            <w:tcW w:w="675" w:type="dxa"/>
            <w:tcBorders>
              <w:left w:val="single" w:sz="4" w:space="0" w:color="auto"/>
              <w:bottom w:val="single" w:sz="4" w:space="0" w:color="auto"/>
            </w:tcBorders>
          </w:tcPr>
          <w:p w:rsidR="00BE5854" w:rsidRPr="00B95FEE" w:rsidRDefault="00BE5854">
            <w:pPr>
              <w:rPr>
                <w:rFonts w:ascii="Arial" w:hAnsi="Arial" w:cs="Arial"/>
              </w:rPr>
            </w:pPr>
          </w:p>
        </w:tc>
        <w:tc>
          <w:tcPr>
            <w:tcW w:w="600" w:type="dxa"/>
            <w:tcBorders>
              <w:bottom w:val="single" w:sz="4" w:space="0" w:color="auto"/>
            </w:tcBorders>
          </w:tcPr>
          <w:p w:rsidR="00BE5854" w:rsidRPr="00B95FEE" w:rsidRDefault="00BE5854">
            <w:pPr>
              <w:rPr>
                <w:rFonts w:ascii="Arial" w:hAnsi="Arial" w:cs="Arial"/>
              </w:rPr>
            </w:pPr>
          </w:p>
        </w:tc>
        <w:tc>
          <w:tcPr>
            <w:tcW w:w="601" w:type="dxa"/>
            <w:tcBorders>
              <w:bottom w:val="single" w:sz="4" w:space="0" w:color="auto"/>
            </w:tcBorders>
          </w:tcPr>
          <w:p w:rsidR="00BE5854" w:rsidRPr="00B95FEE" w:rsidRDefault="00BE5854">
            <w:pPr>
              <w:rPr>
                <w:rFonts w:ascii="Arial" w:hAnsi="Arial" w:cs="Arial"/>
              </w:rPr>
            </w:pPr>
          </w:p>
        </w:tc>
        <w:tc>
          <w:tcPr>
            <w:tcW w:w="3211" w:type="dxa"/>
            <w:tcBorders>
              <w:bottom w:val="single" w:sz="4" w:space="0" w:color="auto"/>
            </w:tcBorders>
          </w:tcPr>
          <w:p w:rsidR="00BE5854" w:rsidRPr="00B95FEE" w:rsidRDefault="00BE5854">
            <w:pPr>
              <w:rPr>
                <w:rFonts w:ascii="Arial" w:hAnsi="Arial" w:cs="Arial"/>
              </w:rPr>
            </w:pPr>
          </w:p>
        </w:tc>
      </w:tr>
      <w:tr w:rsidR="00BE5854" w:rsidRPr="00B95FEE" w:rsidTr="00724168">
        <w:tc>
          <w:tcPr>
            <w:tcW w:w="596" w:type="dxa"/>
            <w:tcBorders>
              <w:top w:val="nil"/>
              <w:left w:val="nil"/>
              <w:bottom w:val="nil"/>
              <w:right w:val="nil"/>
            </w:tcBorders>
          </w:tcPr>
          <w:p w:rsidR="00BE5854" w:rsidRPr="00B95FEE" w:rsidRDefault="00BE5854" w:rsidP="00B56CCE">
            <w:pPr>
              <w:numPr>
                <w:ilvl w:val="0"/>
                <w:numId w:val="30"/>
              </w:numPr>
              <w:jc w:val="both"/>
              <w:rPr>
                <w:rFonts w:ascii="Arial" w:hAnsi="Arial" w:cs="Arial"/>
              </w:rPr>
            </w:pPr>
          </w:p>
        </w:tc>
        <w:tc>
          <w:tcPr>
            <w:tcW w:w="5045" w:type="dxa"/>
            <w:tcBorders>
              <w:top w:val="nil"/>
              <w:left w:val="nil"/>
              <w:bottom w:val="nil"/>
              <w:right w:val="single" w:sz="4" w:space="0" w:color="auto"/>
            </w:tcBorders>
          </w:tcPr>
          <w:p w:rsidR="00BE5854" w:rsidRDefault="00A54A3B" w:rsidP="00724168">
            <w:pPr>
              <w:rPr>
                <w:rFonts w:ascii="Arial" w:hAnsi="Arial" w:cs="Arial"/>
              </w:rPr>
            </w:pPr>
            <w:r>
              <w:rPr>
                <w:rFonts w:ascii="Arial" w:hAnsi="Arial" w:cs="Arial"/>
              </w:rPr>
              <w:t xml:space="preserve">Review the Summary reports to determine that payments by type are properly reported for all LET applicable sales (i.e. Visa, </w:t>
            </w:r>
            <w:proofErr w:type="spellStart"/>
            <w:r>
              <w:rPr>
                <w:rFonts w:ascii="Arial" w:hAnsi="Arial" w:cs="Arial"/>
              </w:rPr>
              <w:t>Mastercard</w:t>
            </w:r>
            <w:proofErr w:type="spellEnd"/>
            <w:r>
              <w:rPr>
                <w:rFonts w:ascii="Arial" w:hAnsi="Arial" w:cs="Arial"/>
              </w:rPr>
              <w:t>, Discover, etc.).</w:t>
            </w:r>
          </w:p>
          <w:p w:rsidR="00A54A3B" w:rsidRDefault="00A54A3B" w:rsidP="00724168">
            <w:pPr>
              <w:rPr>
                <w:rFonts w:ascii="Arial" w:hAnsi="Arial" w:cs="Arial"/>
              </w:rPr>
            </w:pPr>
          </w:p>
        </w:tc>
        <w:tc>
          <w:tcPr>
            <w:tcW w:w="675" w:type="dxa"/>
            <w:tcBorders>
              <w:left w:val="single" w:sz="4" w:space="0" w:color="auto"/>
            </w:tcBorders>
          </w:tcPr>
          <w:p w:rsidR="00BE5854" w:rsidRPr="00B95FEE" w:rsidRDefault="00BE5854">
            <w:pPr>
              <w:rPr>
                <w:rFonts w:ascii="Arial" w:hAnsi="Arial" w:cs="Arial"/>
              </w:rPr>
            </w:pPr>
          </w:p>
        </w:tc>
        <w:tc>
          <w:tcPr>
            <w:tcW w:w="600" w:type="dxa"/>
          </w:tcPr>
          <w:p w:rsidR="00BE5854" w:rsidRPr="00B95FEE" w:rsidRDefault="00BE5854">
            <w:pPr>
              <w:rPr>
                <w:rFonts w:ascii="Arial" w:hAnsi="Arial" w:cs="Arial"/>
              </w:rPr>
            </w:pPr>
          </w:p>
        </w:tc>
        <w:tc>
          <w:tcPr>
            <w:tcW w:w="601" w:type="dxa"/>
          </w:tcPr>
          <w:p w:rsidR="00BE5854" w:rsidRPr="00B95FEE" w:rsidRDefault="00BE5854">
            <w:pPr>
              <w:rPr>
                <w:rFonts w:ascii="Arial" w:hAnsi="Arial" w:cs="Arial"/>
              </w:rPr>
            </w:pPr>
          </w:p>
        </w:tc>
        <w:tc>
          <w:tcPr>
            <w:tcW w:w="3211" w:type="dxa"/>
          </w:tcPr>
          <w:p w:rsidR="00BE5854" w:rsidRPr="00B95FEE" w:rsidRDefault="00BE5854">
            <w:pPr>
              <w:rPr>
                <w:rFonts w:ascii="Arial" w:hAnsi="Arial" w:cs="Arial"/>
              </w:rPr>
            </w:pPr>
          </w:p>
        </w:tc>
      </w:tr>
      <w:tr w:rsidR="0043246A" w:rsidRPr="00B95FEE" w:rsidTr="00724168">
        <w:tc>
          <w:tcPr>
            <w:tcW w:w="596" w:type="dxa"/>
            <w:tcBorders>
              <w:top w:val="nil"/>
              <w:left w:val="nil"/>
              <w:bottom w:val="nil"/>
              <w:right w:val="nil"/>
            </w:tcBorders>
          </w:tcPr>
          <w:p w:rsidR="0043246A" w:rsidRPr="00B95FEE" w:rsidRDefault="0043246A" w:rsidP="00B56CCE">
            <w:pPr>
              <w:numPr>
                <w:ilvl w:val="0"/>
                <w:numId w:val="30"/>
              </w:numPr>
              <w:jc w:val="both"/>
              <w:rPr>
                <w:rFonts w:ascii="Arial" w:hAnsi="Arial" w:cs="Arial"/>
              </w:rPr>
            </w:pPr>
          </w:p>
        </w:tc>
        <w:tc>
          <w:tcPr>
            <w:tcW w:w="5045" w:type="dxa"/>
            <w:tcBorders>
              <w:top w:val="nil"/>
              <w:left w:val="nil"/>
              <w:bottom w:val="nil"/>
              <w:right w:val="single" w:sz="4" w:space="0" w:color="auto"/>
            </w:tcBorders>
          </w:tcPr>
          <w:p w:rsidR="0043246A" w:rsidRDefault="0043246A" w:rsidP="00724168">
            <w:pPr>
              <w:rPr>
                <w:rFonts w:ascii="Arial" w:hAnsi="Arial" w:cs="Arial"/>
              </w:rPr>
            </w:pPr>
            <w:r>
              <w:rPr>
                <w:rFonts w:ascii="Arial" w:hAnsi="Arial" w:cs="Arial"/>
              </w:rPr>
              <w:t xml:space="preserve">Ensure that all voided transactions properly appear on </w:t>
            </w:r>
            <w:r>
              <w:rPr>
                <w:rFonts w:ascii="Arial" w:hAnsi="Arial" w:cs="Arial"/>
              </w:rPr>
              <w:lastRenderedPageBreak/>
              <w:t>an exception report with all required attributes.</w:t>
            </w:r>
          </w:p>
          <w:p w:rsidR="0043246A" w:rsidRDefault="0043246A" w:rsidP="00724168">
            <w:pPr>
              <w:rPr>
                <w:rFonts w:ascii="Arial" w:hAnsi="Arial" w:cs="Arial"/>
              </w:rPr>
            </w:pPr>
          </w:p>
        </w:tc>
        <w:tc>
          <w:tcPr>
            <w:tcW w:w="675" w:type="dxa"/>
            <w:tcBorders>
              <w:left w:val="single" w:sz="4" w:space="0" w:color="auto"/>
            </w:tcBorders>
          </w:tcPr>
          <w:p w:rsidR="0043246A" w:rsidRPr="00B95FEE" w:rsidRDefault="0043246A">
            <w:pPr>
              <w:rPr>
                <w:rFonts w:ascii="Arial" w:hAnsi="Arial" w:cs="Arial"/>
              </w:rPr>
            </w:pPr>
          </w:p>
        </w:tc>
        <w:tc>
          <w:tcPr>
            <w:tcW w:w="600" w:type="dxa"/>
          </w:tcPr>
          <w:p w:rsidR="0043246A" w:rsidRPr="00B95FEE" w:rsidRDefault="0043246A">
            <w:pPr>
              <w:rPr>
                <w:rFonts w:ascii="Arial" w:hAnsi="Arial" w:cs="Arial"/>
              </w:rPr>
            </w:pPr>
          </w:p>
        </w:tc>
        <w:tc>
          <w:tcPr>
            <w:tcW w:w="601" w:type="dxa"/>
          </w:tcPr>
          <w:p w:rsidR="0043246A" w:rsidRPr="00B95FEE" w:rsidRDefault="0043246A">
            <w:pPr>
              <w:rPr>
                <w:rFonts w:ascii="Arial" w:hAnsi="Arial" w:cs="Arial"/>
              </w:rPr>
            </w:pPr>
          </w:p>
        </w:tc>
        <w:tc>
          <w:tcPr>
            <w:tcW w:w="3211" w:type="dxa"/>
          </w:tcPr>
          <w:p w:rsidR="0043246A" w:rsidRPr="00B95FEE" w:rsidRDefault="0043246A">
            <w:pPr>
              <w:rPr>
                <w:rFonts w:ascii="Arial" w:hAnsi="Arial" w:cs="Arial"/>
              </w:rPr>
            </w:pPr>
          </w:p>
        </w:tc>
      </w:tr>
      <w:tr w:rsidR="00BE5854" w:rsidRPr="00B95FEE" w:rsidTr="004C00B5">
        <w:tc>
          <w:tcPr>
            <w:tcW w:w="596" w:type="dxa"/>
            <w:tcBorders>
              <w:top w:val="nil"/>
              <w:left w:val="nil"/>
              <w:bottom w:val="nil"/>
              <w:right w:val="nil"/>
            </w:tcBorders>
          </w:tcPr>
          <w:p w:rsidR="00BE5854" w:rsidRPr="00B95FEE" w:rsidRDefault="00BE5854" w:rsidP="0077559A">
            <w:pPr>
              <w:jc w:val="both"/>
              <w:rPr>
                <w:rFonts w:ascii="Arial" w:hAnsi="Arial" w:cs="Arial"/>
              </w:rPr>
            </w:pPr>
          </w:p>
        </w:tc>
        <w:tc>
          <w:tcPr>
            <w:tcW w:w="5045" w:type="dxa"/>
            <w:tcBorders>
              <w:top w:val="nil"/>
              <w:left w:val="nil"/>
              <w:bottom w:val="nil"/>
              <w:right w:val="single" w:sz="4" w:space="0" w:color="auto"/>
            </w:tcBorders>
          </w:tcPr>
          <w:p w:rsidR="00BE5854" w:rsidRDefault="00F676C1" w:rsidP="0077559A">
            <w:pPr>
              <w:jc w:val="center"/>
              <w:rPr>
                <w:rFonts w:ascii="Arial" w:hAnsi="Arial" w:cs="Arial"/>
                <w:u w:val="single"/>
              </w:rPr>
            </w:pPr>
            <w:r>
              <w:rPr>
                <w:rFonts w:ascii="Arial" w:hAnsi="Arial" w:cs="Arial"/>
                <w:u w:val="single"/>
              </w:rPr>
              <w:t>Auditing Procedures for Box Office Transactions</w:t>
            </w:r>
          </w:p>
          <w:p w:rsidR="00F676C1" w:rsidRPr="0077559A" w:rsidRDefault="00F676C1" w:rsidP="0077559A">
            <w:pPr>
              <w:jc w:val="center"/>
              <w:rPr>
                <w:rFonts w:ascii="Arial" w:hAnsi="Arial" w:cs="Arial"/>
                <w:u w:val="single"/>
              </w:rPr>
            </w:pPr>
          </w:p>
        </w:tc>
        <w:tc>
          <w:tcPr>
            <w:tcW w:w="675" w:type="dxa"/>
            <w:tcBorders>
              <w:left w:val="single" w:sz="4" w:space="0" w:color="auto"/>
            </w:tcBorders>
            <w:shd w:val="pct10" w:color="auto" w:fill="auto"/>
          </w:tcPr>
          <w:p w:rsidR="00BE5854" w:rsidRPr="00B95FEE" w:rsidRDefault="00BE5854">
            <w:pPr>
              <w:rPr>
                <w:rFonts w:ascii="Arial" w:hAnsi="Arial" w:cs="Arial"/>
              </w:rPr>
            </w:pPr>
          </w:p>
        </w:tc>
        <w:tc>
          <w:tcPr>
            <w:tcW w:w="600" w:type="dxa"/>
            <w:shd w:val="pct10" w:color="auto" w:fill="auto"/>
          </w:tcPr>
          <w:p w:rsidR="00BE5854" w:rsidRPr="00B95FEE" w:rsidRDefault="00BE5854">
            <w:pPr>
              <w:rPr>
                <w:rFonts w:ascii="Arial" w:hAnsi="Arial" w:cs="Arial"/>
              </w:rPr>
            </w:pPr>
          </w:p>
        </w:tc>
        <w:tc>
          <w:tcPr>
            <w:tcW w:w="601" w:type="dxa"/>
            <w:shd w:val="pct10" w:color="auto" w:fill="auto"/>
          </w:tcPr>
          <w:p w:rsidR="00BE5854" w:rsidRPr="00B95FEE" w:rsidRDefault="00BE5854">
            <w:pPr>
              <w:rPr>
                <w:rFonts w:ascii="Arial" w:hAnsi="Arial" w:cs="Arial"/>
              </w:rPr>
            </w:pPr>
          </w:p>
        </w:tc>
        <w:tc>
          <w:tcPr>
            <w:tcW w:w="3211" w:type="dxa"/>
            <w:shd w:val="pct10" w:color="auto" w:fill="auto"/>
          </w:tcPr>
          <w:p w:rsidR="00BE5854" w:rsidRPr="00B95FEE" w:rsidRDefault="00BE5854">
            <w:pPr>
              <w:rPr>
                <w:rFonts w:ascii="Arial" w:hAnsi="Arial" w:cs="Arial"/>
              </w:rPr>
            </w:pPr>
          </w:p>
        </w:tc>
      </w:tr>
      <w:tr w:rsidR="00BE5854" w:rsidRPr="00B95FEE" w:rsidTr="00724168">
        <w:tc>
          <w:tcPr>
            <w:tcW w:w="596" w:type="dxa"/>
            <w:tcBorders>
              <w:top w:val="nil"/>
              <w:left w:val="nil"/>
              <w:bottom w:val="nil"/>
              <w:right w:val="nil"/>
            </w:tcBorders>
          </w:tcPr>
          <w:p w:rsidR="00BE5854" w:rsidRPr="00B95FEE" w:rsidRDefault="00BE5854" w:rsidP="00B56CCE">
            <w:pPr>
              <w:numPr>
                <w:ilvl w:val="0"/>
                <w:numId w:val="31"/>
              </w:numPr>
              <w:jc w:val="both"/>
              <w:rPr>
                <w:rFonts w:ascii="Arial" w:hAnsi="Arial" w:cs="Arial"/>
              </w:rPr>
            </w:pPr>
          </w:p>
        </w:tc>
        <w:tc>
          <w:tcPr>
            <w:tcW w:w="5045" w:type="dxa"/>
            <w:tcBorders>
              <w:top w:val="nil"/>
              <w:left w:val="nil"/>
              <w:bottom w:val="nil"/>
              <w:right w:val="single" w:sz="4" w:space="0" w:color="auto"/>
            </w:tcBorders>
          </w:tcPr>
          <w:p w:rsidR="00BE5854" w:rsidRDefault="00C35425" w:rsidP="00C35425">
            <w:pPr>
              <w:rPr>
                <w:rFonts w:ascii="Arial" w:hAnsi="Arial" w:cs="Arial"/>
              </w:rPr>
            </w:pPr>
            <w:r>
              <w:rPr>
                <w:rFonts w:ascii="Arial" w:hAnsi="Arial" w:cs="Arial"/>
              </w:rPr>
              <w:t>Review the admission sales report for the current date to ensure the report includes all sale transactions at the proper amounts.</w:t>
            </w:r>
          </w:p>
          <w:p w:rsidR="00C35425" w:rsidRDefault="00C35425" w:rsidP="00C35425">
            <w:pPr>
              <w:rPr>
                <w:rFonts w:ascii="Arial" w:hAnsi="Arial" w:cs="Arial"/>
              </w:rPr>
            </w:pPr>
          </w:p>
        </w:tc>
        <w:tc>
          <w:tcPr>
            <w:tcW w:w="675" w:type="dxa"/>
            <w:tcBorders>
              <w:left w:val="single" w:sz="4" w:space="0" w:color="auto"/>
            </w:tcBorders>
          </w:tcPr>
          <w:p w:rsidR="00BE5854" w:rsidRPr="00B95FEE" w:rsidRDefault="00BE5854">
            <w:pPr>
              <w:rPr>
                <w:rFonts w:ascii="Arial" w:hAnsi="Arial" w:cs="Arial"/>
              </w:rPr>
            </w:pPr>
          </w:p>
        </w:tc>
        <w:tc>
          <w:tcPr>
            <w:tcW w:w="600" w:type="dxa"/>
          </w:tcPr>
          <w:p w:rsidR="00BE5854" w:rsidRPr="00B95FEE" w:rsidRDefault="00BE5854">
            <w:pPr>
              <w:rPr>
                <w:rFonts w:ascii="Arial" w:hAnsi="Arial" w:cs="Arial"/>
              </w:rPr>
            </w:pPr>
          </w:p>
        </w:tc>
        <w:tc>
          <w:tcPr>
            <w:tcW w:w="601" w:type="dxa"/>
          </w:tcPr>
          <w:p w:rsidR="00BE5854" w:rsidRPr="00B95FEE" w:rsidRDefault="00BE5854">
            <w:pPr>
              <w:rPr>
                <w:rFonts w:ascii="Arial" w:hAnsi="Arial" w:cs="Arial"/>
              </w:rPr>
            </w:pPr>
          </w:p>
        </w:tc>
        <w:tc>
          <w:tcPr>
            <w:tcW w:w="3211" w:type="dxa"/>
          </w:tcPr>
          <w:p w:rsidR="00BE5854" w:rsidRPr="00B95FEE" w:rsidRDefault="00BE5854">
            <w:pPr>
              <w:rPr>
                <w:rFonts w:ascii="Arial" w:hAnsi="Arial" w:cs="Arial"/>
              </w:rPr>
            </w:pPr>
          </w:p>
        </w:tc>
      </w:tr>
      <w:tr w:rsidR="00BE5854" w:rsidRPr="00B95FEE" w:rsidTr="00724168">
        <w:tc>
          <w:tcPr>
            <w:tcW w:w="596" w:type="dxa"/>
            <w:tcBorders>
              <w:top w:val="nil"/>
              <w:left w:val="nil"/>
              <w:bottom w:val="nil"/>
              <w:right w:val="nil"/>
            </w:tcBorders>
          </w:tcPr>
          <w:p w:rsidR="00BE5854" w:rsidRPr="00B95FEE" w:rsidRDefault="00BE5854" w:rsidP="00B56CCE">
            <w:pPr>
              <w:numPr>
                <w:ilvl w:val="0"/>
                <w:numId w:val="31"/>
              </w:numPr>
              <w:jc w:val="both"/>
              <w:rPr>
                <w:rFonts w:ascii="Arial" w:hAnsi="Arial" w:cs="Arial"/>
              </w:rPr>
            </w:pPr>
          </w:p>
        </w:tc>
        <w:tc>
          <w:tcPr>
            <w:tcW w:w="5045" w:type="dxa"/>
            <w:tcBorders>
              <w:top w:val="nil"/>
              <w:left w:val="nil"/>
              <w:bottom w:val="nil"/>
              <w:right w:val="single" w:sz="4" w:space="0" w:color="auto"/>
            </w:tcBorders>
          </w:tcPr>
          <w:p w:rsidR="00BE5854" w:rsidRDefault="00C35425" w:rsidP="00724168">
            <w:pPr>
              <w:rPr>
                <w:rFonts w:ascii="Arial" w:hAnsi="Arial" w:cs="Arial"/>
              </w:rPr>
            </w:pPr>
            <w:r>
              <w:rPr>
                <w:rFonts w:ascii="Arial" w:hAnsi="Arial" w:cs="Arial"/>
              </w:rPr>
              <w:t>Review the event/show activity report to determine that all transactions occurring for each specific event are properly reported at the correct amounts.</w:t>
            </w:r>
          </w:p>
          <w:p w:rsidR="00C35425" w:rsidRDefault="00C35425" w:rsidP="00724168">
            <w:pPr>
              <w:rPr>
                <w:rFonts w:ascii="Arial" w:hAnsi="Arial" w:cs="Arial"/>
              </w:rPr>
            </w:pPr>
          </w:p>
          <w:p w:rsidR="00C35425" w:rsidRDefault="00C35425" w:rsidP="00C35425">
            <w:pPr>
              <w:ind w:left="574" w:hanging="574"/>
              <w:rPr>
                <w:rFonts w:ascii="Arial" w:hAnsi="Arial" w:cs="Arial"/>
              </w:rPr>
            </w:pPr>
            <w:r>
              <w:rPr>
                <w:rFonts w:ascii="Arial" w:hAnsi="Arial" w:cs="Arial"/>
              </w:rPr>
              <w:t xml:space="preserve">Note:  Ensure that the report includes all transactions (sales, cancellations, refunds, etc.) grouped by each specific event regardless of when the transaction occurred.  </w:t>
            </w:r>
          </w:p>
          <w:p w:rsidR="00C35425" w:rsidRDefault="00C35425" w:rsidP="00C35425">
            <w:pPr>
              <w:rPr>
                <w:rFonts w:ascii="Arial" w:hAnsi="Arial" w:cs="Arial"/>
              </w:rPr>
            </w:pPr>
          </w:p>
        </w:tc>
        <w:tc>
          <w:tcPr>
            <w:tcW w:w="675" w:type="dxa"/>
            <w:tcBorders>
              <w:left w:val="single" w:sz="4" w:space="0" w:color="auto"/>
            </w:tcBorders>
          </w:tcPr>
          <w:p w:rsidR="00BE5854" w:rsidRPr="00B95FEE" w:rsidRDefault="00BE5854">
            <w:pPr>
              <w:rPr>
                <w:rFonts w:ascii="Arial" w:hAnsi="Arial" w:cs="Arial"/>
              </w:rPr>
            </w:pPr>
          </w:p>
        </w:tc>
        <w:tc>
          <w:tcPr>
            <w:tcW w:w="600" w:type="dxa"/>
          </w:tcPr>
          <w:p w:rsidR="00BE5854" w:rsidRPr="00B95FEE" w:rsidRDefault="00BE5854">
            <w:pPr>
              <w:rPr>
                <w:rFonts w:ascii="Arial" w:hAnsi="Arial" w:cs="Arial"/>
              </w:rPr>
            </w:pPr>
          </w:p>
        </w:tc>
        <w:tc>
          <w:tcPr>
            <w:tcW w:w="601" w:type="dxa"/>
          </w:tcPr>
          <w:p w:rsidR="00BE5854" w:rsidRPr="00B95FEE" w:rsidRDefault="00BE5854">
            <w:pPr>
              <w:rPr>
                <w:rFonts w:ascii="Arial" w:hAnsi="Arial" w:cs="Arial"/>
              </w:rPr>
            </w:pPr>
          </w:p>
        </w:tc>
        <w:tc>
          <w:tcPr>
            <w:tcW w:w="3211" w:type="dxa"/>
          </w:tcPr>
          <w:p w:rsidR="00BE5854" w:rsidRPr="00B95FEE" w:rsidRDefault="00BE5854">
            <w:pPr>
              <w:rPr>
                <w:rFonts w:ascii="Arial" w:hAnsi="Arial" w:cs="Arial"/>
              </w:rPr>
            </w:pPr>
          </w:p>
        </w:tc>
      </w:tr>
      <w:tr w:rsidR="00BE5854" w:rsidRPr="00B95FEE" w:rsidTr="00724168">
        <w:tc>
          <w:tcPr>
            <w:tcW w:w="596" w:type="dxa"/>
            <w:tcBorders>
              <w:top w:val="nil"/>
              <w:left w:val="nil"/>
              <w:bottom w:val="nil"/>
              <w:right w:val="nil"/>
            </w:tcBorders>
          </w:tcPr>
          <w:p w:rsidR="00BE5854" w:rsidRPr="00B95FEE" w:rsidRDefault="00BE5854" w:rsidP="00B56CCE">
            <w:pPr>
              <w:numPr>
                <w:ilvl w:val="0"/>
                <w:numId w:val="31"/>
              </w:numPr>
              <w:jc w:val="both"/>
              <w:rPr>
                <w:rFonts w:ascii="Arial" w:hAnsi="Arial" w:cs="Arial"/>
              </w:rPr>
            </w:pPr>
          </w:p>
        </w:tc>
        <w:tc>
          <w:tcPr>
            <w:tcW w:w="5045" w:type="dxa"/>
            <w:tcBorders>
              <w:top w:val="nil"/>
              <w:left w:val="nil"/>
              <w:bottom w:val="nil"/>
              <w:right w:val="single" w:sz="4" w:space="0" w:color="auto"/>
            </w:tcBorders>
          </w:tcPr>
          <w:p w:rsidR="00BE5854" w:rsidRDefault="0082716F" w:rsidP="00724168">
            <w:pPr>
              <w:rPr>
                <w:rFonts w:ascii="Arial" w:hAnsi="Arial" w:cs="Arial"/>
              </w:rPr>
            </w:pPr>
            <w:r>
              <w:rPr>
                <w:rFonts w:ascii="Arial" w:hAnsi="Arial" w:cs="Arial"/>
              </w:rPr>
              <w:t>Review the Accrual Basis reports to determine that revenue reported for the current day result</w:t>
            </w:r>
            <w:r w:rsidR="00F04FCF">
              <w:rPr>
                <w:rFonts w:ascii="Arial" w:hAnsi="Arial" w:cs="Arial"/>
              </w:rPr>
              <w:t>ed</w:t>
            </w:r>
            <w:r>
              <w:rPr>
                <w:rFonts w:ascii="Arial" w:hAnsi="Arial" w:cs="Arial"/>
              </w:rPr>
              <w:t xml:space="preserve"> from </w:t>
            </w:r>
            <w:r w:rsidR="00F04FCF">
              <w:rPr>
                <w:rFonts w:ascii="Arial" w:hAnsi="Arial" w:cs="Arial"/>
              </w:rPr>
              <w:t xml:space="preserve">sales for </w:t>
            </w:r>
            <w:r>
              <w:rPr>
                <w:rFonts w:ascii="Arial" w:hAnsi="Arial" w:cs="Arial"/>
              </w:rPr>
              <w:t xml:space="preserve">events occurring </w:t>
            </w:r>
            <w:proofErr w:type="gramStart"/>
            <w:r>
              <w:rPr>
                <w:rFonts w:ascii="Arial" w:hAnsi="Arial" w:cs="Arial"/>
              </w:rPr>
              <w:t>today</w:t>
            </w:r>
            <w:r w:rsidR="00F04FCF">
              <w:rPr>
                <w:rFonts w:ascii="Arial" w:hAnsi="Arial" w:cs="Arial"/>
              </w:rPr>
              <w:t>,</w:t>
            </w:r>
            <w:proofErr w:type="gramEnd"/>
            <w:r>
              <w:rPr>
                <w:rFonts w:ascii="Arial" w:hAnsi="Arial" w:cs="Arial"/>
              </w:rPr>
              <w:t xml:space="preserve"> and from any cancellations </w:t>
            </w:r>
            <w:r w:rsidR="00F04FCF">
              <w:rPr>
                <w:rFonts w:ascii="Arial" w:hAnsi="Arial" w:cs="Arial"/>
              </w:rPr>
              <w:t>to the extent of amounts retained by the licensee and not refunded to the patron</w:t>
            </w:r>
            <w:r>
              <w:rPr>
                <w:rFonts w:ascii="Arial" w:hAnsi="Arial" w:cs="Arial"/>
              </w:rPr>
              <w:t>.</w:t>
            </w:r>
          </w:p>
          <w:p w:rsidR="0082716F" w:rsidRDefault="0082716F" w:rsidP="00724168">
            <w:pPr>
              <w:rPr>
                <w:rFonts w:ascii="Arial" w:hAnsi="Arial" w:cs="Arial"/>
              </w:rPr>
            </w:pPr>
          </w:p>
        </w:tc>
        <w:tc>
          <w:tcPr>
            <w:tcW w:w="675" w:type="dxa"/>
            <w:tcBorders>
              <w:left w:val="single" w:sz="4" w:space="0" w:color="auto"/>
            </w:tcBorders>
          </w:tcPr>
          <w:p w:rsidR="00BE5854" w:rsidRPr="00B95FEE" w:rsidRDefault="00BE5854">
            <w:pPr>
              <w:rPr>
                <w:rFonts w:ascii="Arial" w:hAnsi="Arial" w:cs="Arial"/>
              </w:rPr>
            </w:pPr>
          </w:p>
        </w:tc>
        <w:tc>
          <w:tcPr>
            <w:tcW w:w="600" w:type="dxa"/>
          </w:tcPr>
          <w:p w:rsidR="00BE5854" w:rsidRPr="00B95FEE" w:rsidRDefault="00BE5854">
            <w:pPr>
              <w:rPr>
                <w:rFonts w:ascii="Arial" w:hAnsi="Arial" w:cs="Arial"/>
              </w:rPr>
            </w:pPr>
          </w:p>
        </w:tc>
        <w:tc>
          <w:tcPr>
            <w:tcW w:w="601" w:type="dxa"/>
          </w:tcPr>
          <w:p w:rsidR="00BE5854" w:rsidRPr="00B95FEE" w:rsidRDefault="00BE5854">
            <w:pPr>
              <w:rPr>
                <w:rFonts w:ascii="Arial" w:hAnsi="Arial" w:cs="Arial"/>
              </w:rPr>
            </w:pPr>
          </w:p>
        </w:tc>
        <w:tc>
          <w:tcPr>
            <w:tcW w:w="3211" w:type="dxa"/>
          </w:tcPr>
          <w:p w:rsidR="00BE5854" w:rsidRPr="00B95FEE" w:rsidRDefault="00BE5854">
            <w:pPr>
              <w:rPr>
                <w:rFonts w:ascii="Arial" w:hAnsi="Arial" w:cs="Arial"/>
              </w:rPr>
            </w:pPr>
          </w:p>
        </w:tc>
      </w:tr>
      <w:tr w:rsidR="00BE5854" w:rsidRPr="00B95FEE" w:rsidTr="00724168">
        <w:tc>
          <w:tcPr>
            <w:tcW w:w="596" w:type="dxa"/>
            <w:tcBorders>
              <w:top w:val="nil"/>
              <w:left w:val="nil"/>
              <w:bottom w:val="nil"/>
              <w:right w:val="nil"/>
            </w:tcBorders>
          </w:tcPr>
          <w:p w:rsidR="00BE5854" w:rsidRPr="00B95FEE" w:rsidRDefault="00BE5854" w:rsidP="00B56CCE">
            <w:pPr>
              <w:numPr>
                <w:ilvl w:val="0"/>
                <w:numId w:val="31"/>
              </w:numPr>
              <w:jc w:val="both"/>
              <w:rPr>
                <w:rFonts w:ascii="Arial" w:hAnsi="Arial" w:cs="Arial"/>
              </w:rPr>
            </w:pPr>
          </w:p>
        </w:tc>
        <w:tc>
          <w:tcPr>
            <w:tcW w:w="5045" w:type="dxa"/>
            <w:tcBorders>
              <w:top w:val="nil"/>
              <w:left w:val="nil"/>
              <w:bottom w:val="nil"/>
              <w:right w:val="single" w:sz="4" w:space="0" w:color="auto"/>
            </w:tcBorders>
          </w:tcPr>
          <w:p w:rsidR="00BE5854" w:rsidRDefault="00F04FCF" w:rsidP="00724168">
            <w:pPr>
              <w:rPr>
                <w:rFonts w:ascii="Arial" w:hAnsi="Arial" w:cs="Arial"/>
              </w:rPr>
            </w:pPr>
            <w:r>
              <w:rPr>
                <w:rFonts w:ascii="Arial" w:hAnsi="Arial" w:cs="Arial"/>
              </w:rPr>
              <w:t>Review the Accrual Basis reports to ensure that the change in the total balance of tickets sold for future events accurately reflects activity for the current day.</w:t>
            </w:r>
          </w:p>
          <w:p w:rsidR="00F04FCF" w:rsidRDefault="00F04FCF" w:rsidP="00724168">
            <w:pPr>
              <w:rPr>
                <w:rFonts w:ascii="Arial" w:hAnsi="Arial" w:cs="Arial"/>
              </w:rPr>
            </w:pPr>
          </w:p>
          <w:p w:rsidR="00F04FCF" w:rsidRDefault="00F04FCF" w:rsidP="00F04FCF">
            <w:pPr>
              <w:ind w:left="664" w:hanging="630"/>
              <w:rPr>
                <w:rFonts w:ascii="Arial" w:hAnsi="Arial" w:cs="Arial"/>
                <w:b/>
                <w:sz w:val="16"/>
                <w:szCs w:val="16"/>
              </w:rPr>
            </w:pPr>
            <w:r>
              <w:rPr>
                <w:rFonts w:ascii="Arial" w:hAnsi="Arial" w:cs="Arial"/>
              </w:rPr>
              <w:t xml:space="preserve">Note:   </w:t>
            </w:r>
            <w:r w:rsidRPr="00F04FCF">
              <w:rPr>
                <w:rFonts w:ascii="Arial" w:hAnsi="Arial" w:cs="Arial"/>
                <w:b/>
                <w:sz w:val="16"/>
                <w:szCs w:val="16"/>
              </w:rPr>
              <w:t xml:space="preserve">Ending Balance of Tickets Sold for Future Events </w:t>
            </w:r>
            <w:r w:rsidRPr="00F04FCF">
              <w:rPr>
                <w:rFonts w:ascii="Arial" w:hAnsi="Arial" w:cs="Arial"/>
                <w:sz w:val="16"/>
                <w:szCs w:val="16"/>
              </w:rPr>
              <w:t>=</w:t>
            </w:r>
            <w:r w:rsidRPr="00F04FCF">
              <w:rPr>
                <w:rFonts w:ascii="Arial" w:hAnsi="Arial" w:cs="Arial"/>
                <w:b/>
                <w:sz w:val="16"/>
                <w:szCs w:val="16"/>
              </w:rPr>
              <w:t xml:space="preserve"> Beginning Balance of Tickets Sold for Future Events</w:t>
            </w:r>
            <w:r w:rsidRPr="00F04FCF">
              <w:rPr>
                <w:rFonts w:ascii="Arial" w:hAnsi="Arial" w:cs="Arial"/>
                <w:sz w:val="16"/>
                <w:szCs w:val="16"/>
              </w:rPr>
              <w:t xml:space="preserve"> plus [+] </w:t>
            </w:r>
            <w:r w:rsidRPr="00F04FCF">
              <w:rPr>
                <w:rFonts w:ascii="Arial" w:hAnsi="Arial" w:cs="Arial"/>
                <w:b/>
                <w:sz w:val="16"/>
                <w:szCs w:val="16"/>
              </w:rPr>
              <w:t>Tickets Sold Today for Future Events</w:t>
            </w:r>
            <w:r w:rsidRPr="00F04FCF">
              <w:rPr>
                <w:rFonts w:ascii="Arial" w:hAnsi="Arial" w:cs="Arial"/>
                <w:sz w:val="16"/>
                <w:szCs w:val="16"/>
              </w:rPr>
              <w:t xml:space="preserve"> less [-] </w:t>
            </w:r>
            <w:r w:rsidRPr="00F04FCF">
              <w:rPr>
                <w:rFonts w:ascii="Arial" w:hAnsi="Arial" w:cs="Arial"/>
                <w:b/>
                <w:sz w:val="16"/>
                <w:szCs w:val="16"/>
              </w:rPr>
              <w:t>Ticket Cancellations</w:t>
            </w:r>
            <w:r w:rsidRPr="00F04FCF">
              <w:rPr>
                <w:rFonts w:ascii="Arial" w:hAnsi="Arial" w:cs="Arial"/>
                <w:sz w:val="16"/>
                <w:szCs w:val="16"/>
              </w:rPr>
              <w:t xml:space="preserve"> less [-] </w:t>
            </w:r>
            <w:r w:rsidRPr="00F04FCF">
              <w:rPr>
                <w:rFonts w:ascii="Arial" w:hAnsi="Arial" w:cs="Arial"/>
                <w:b/>
                <w:sz w:val="16"/>
                <w:szCs w:val="16"/>
              </w:rPr>
              <w:t>Tickets Sold Previously for Events Occurring Today</w:t>
            </w:r>
          </w:p>
          <w:p w:rsidR="00F04FCF" w:rsidRDefault="00F04FCF" w:rsidP="00F04FCF">
            <w:pPr>
              <w:ind w:left="664" w:hanging="630"/>
              <w:rPr>
                <w:rFonts w:ascii="Arial" w:hAnsi="Arial" w:cs="Arial"/>
              </w:rPr>
            </w:pPr>
          </w:p>
        </w:tc>
        <w:tc>
          <w:tcPr>
            <w:tcW w:w="675" w:type="dxa"/>
            <w:tcBorders>
              <w:left w:val="single" w:sz="4" w:space="0" w:color="auto"/>
            </w:tcBorders>
          </w:tcPr>
          <w:p w:rsidR="00BE5854" w:rsidRPr="00B95FEE" w:rsidRDefault="00BE5854">
            <w:pPr>
              <w:rPr>
                <w:rFonts w:ascii="Arial" w:hAnsi="Arial" w:cs="Arial"/>
              </w:rPr>
            </w:pPr>
          </w:p>
        </w:tc>
        <w:tc>
          <w:tcPr>
            <w:tcW w:w="600" w:type="dxa"/>
          </w:tcPr>
          <w:p w:rsidR="00BE5854" w:rsidRPr="00B95FEE" w:rsidRDefault="00BE5854">
            <w:pPr>
              <w:rPr>
                <w:rFonts w:ascii="Arial" w:hAnsi="Arial" w:cs="Arial"/>
              </w:rPr>
            </w:pPr>
          </w:p>
        </w:tc>
        <w:tc>
          <w:tcPr>
            <w:tcW w:w="601" w:type="dxa"/>
          </w:tcPr>
          <w:p w:rsidR="00BE5854" w:rsidRPr="00B95FEE" w:rsidRDefault="00BE5854">
            <w:pPr>
              <w:rPr>
                <w:rFonts w:ascii="Arial" w:hAnsi="Arial" w:cs="Arial"/>
              </w:rPr>
            </w:pPr>
          </w:p>
        </w:tc>
        <w:tc>
          <w:tcPr>
            <w:tcW w:w="3211" w:type="dxa"/>
          </w:tcPr>
          <w:p w:rsidR="00BE5854" w:rsidRPr="00B95FEE" w:rsidRDefault="00BE5854">
            <w:pPr>
              <w:rPr>
                <w:rFonts w:ascii="Arial" w:hAnsi="Arial" w:cs="Arial"/>
              </w:rPr>
            </w:pPr>
          </w:p>
        </w:tc>
      </w:tr>
      <w:tr w:rsidR="00BE5854" w:rsidRPr="00B95FEE" w:rsidTr="00724168">
        <w:tc>
          <w:tcPr>
            <w:tcW w:w="596" w:type="dxa"/>
            <w:tcBorders>
              <w:top w:val="nil"/>
              <w:left w:val="nil"/>
              <w:bottom w:val="nil"/>
              <w:right w:val="nil"/>
            </w:tcBorders>
          </w:tcPr>
          <w:p w:rsidR="00BE5854" w:rsidRPr="00B95FEE" w:rsidRDefault="00BE5854" w:rsidP="00B56CCE">
            <w:pPr>
              <w:numPr>
                <w:ilvl w:val="0"/>
                <w:numId w:val="31"/>
              </w:numPr>
              <w:jc w:val="both"/>
              <w:rPr>
                <w:rFonts w:ascii="Arial" w:hAnsi="Arial" w:cs="Arial"/>
              </w:rPr>
            </w:pPr>
          </w:p>
        </w:tc>
        <w:tc>
          <w:tcPr>
            <w:tcW w:w="5045" w:type="dxa"/>
            <w:tcBorders>
              <w:top w:val="nil"/>
              <w:left w:val="nil"/>
              <w:bottom w:val="nil"/>
              <w:right w:val="single" w:sz="4" w:space="0" w:color="auto"/>
            </w:tcBorders>
          </w:tcPr>
          <w:p w:rsidR="00BE5854" w:rsidRDefault="00F67F42" w:rsidP="00EE7AA7">
            <w:pPr>
              <w:rPr>
                <w:rFonts w:ascii="Arial" w:hAnsi="Arial" w:cs="Arial"/>
              </w:rPr>
            </w:pPr>
            <w:r>
              <w:rPr>
                <w:rFonts w:ascii="Arial" w:hAnsi="Arial" w:cs="Arial"/>
              </w:rPr>
              <w:t>Review the Cash Basis reports to determine that revenue reported for the current day reflects all sales occurring today less any amounts refunded to patrons as a result of cancellations.</w:t>
            </w:r>
          </w:p>
          <w:p w:rsidR="00F67F42" w:rsidRDefault="00F67F42" w:rsidP="00EE7AA7">
            <w:pPr>
              <w:rPr>
                <w:rFonts w:ascii="Arial" w:hAnsi="Arial" w:cs="Arial"/>
              </w:rPr>
            </w:pPr>
          </w:p>
        </w:tc>
        <w:tc>
          <w:tcPr>
            <w:tcW w:w="675" w:type="dxa"/>
            <w:tcBorders>
              <w:left w:val="single" w:sz="4" w:space="0" w:color="auto"/>
            </w:tcBorders>
          </w:tcPr>
          <w:p w:rsidR="00BE5854" w:rsidRPr="00B95FEE" w:rsidRDefault="00BE5854">
            <w:pPr>
              <w:rPr>
                <w:rFonts w:ascii="Arial" w:hAnsi="Arial" w:cs="Arial"/>
              </w:rPr>
            </w:pPr>
          </w:p>
        </w:tc>
        <w:tc>
          <w:tcPr>
            <w:tcW w:w="600" w:type="dxa"/>
          </w:tcPr>
          <w:p w:rsidR="00BE5854" w:rsidRPr="00B95FEE" w:rsidRDefault="00BE5854">
            <w:pPr>
              <w:rPr>
                <w:rFonts w:ascii="Arial" w:hAnsi="Arial" w:cs="Arial"/>
              </w:rPr>
            </w:pPr>
          </w:p>
        </w:tc>
        <w:tc>
          <w:tcPr>
            <w:tcW w:w="601" w:type="dxa"/>
          </w:tcPr>
          <w:p w:rsidR="00BE5854" w:rsidRPr="00B95FEE" w:rsidRDefault="00BE5854">
            <w:pPr>
              <w:rPr>
                <w:rFonts w:ascii="Arial" w:hAnsi="Arial" w:cs="Arial"/>
              </w:rPr>
            </w:pPr>
          </w:p>
        </w:tc>
        <w:tc>
          <w:tcPr>
            <w:tcW w:w="3211" w:type="dxa"/>
          </w:tcPr>
          <w:p w:rsidR="00BE5854" w:rsidRPr="00B95FEE" w:rsidRDefault="00BE5854">
            <w:pPr>
              <w:rPr>
                <w:rFonts w:ascii="Arial" w:hAnsi="Arial" w:cs="Arial"/>
              </w:rPr>
            </w:pPr>
          </w:p>
        </w:tc>
      </w:tr>
      <w:tr w:rsidR="00BE5854" w:rsidRPr="00B95FEE" w:rsidTr="00724168">
        <w:tc>
          <w:tcPr>
            <w:tcW w:w="596" w:type="dxa"/>
            <w:tcBorders>
              <w:top w:val="nil"/>
              <w:left w:val="nil"/>
              <w:bottom w:val="nil"/>
              <w:right w:val="nil"/>
            </w:tcBorders>
          </w:tcPr>
          <w:p w:rsidR="00BE5854" w:rsidRPr="00B95FEE" w:rsidRDefault="00BE5854" w:rsidP="00B56CCE">
            <w:pPr>
              <w:numPr>
                <w:ilvl w:val="0"/>
                <w:numId w:val="31"/>
              </w:numPr>
              <w:jc w:val="both"/>
              <w:rPr>
                <w:rFonts w:ascii="Arial" w:hAnsi="Arial" w:cs="Arial"/>
              </w:rPr>
            </w:pPr>
          </w:p>
        </w:tc>
        <w:tc>
          <w:tcPr>
            <w:tcW w:w="5045" w:type="dxa"/>
            <w:tcBorders>
              <w:top w:val="nil"/>
              <w:left w:val="nil"/>
              <w:bottom w:val="nil"/>
              <w:right w:val="single" w:sz="4" w:space="0" w:color="auto"/>
            </w:tcBorders>
          </w:tcPr>
          <w:p w:rsidR="00BE5854" w:rsidRDefault="0043246A" w:rsidP="00EE7AA7">
            <w:pPr>
              <w:rPr>
                <w:rFonts w:ascii="Arial" w:hAnsi="Arial" w:cs="Arial"/>
              </w:rPr>
            </w:pPr>
            <w:r>
              <w:rPr>
                <w:rFonts w:ascii="Arial" w:hAnsi="Arial" w:cs="Arial"/>
              </w:rPr>
              <w:t>Review the transaction detail reports to ensure that transactions are grouped by following transaction types:</w:t>
            </w:r>
          </w:p>
          <w:p w:rsidR="0043246A" w:rsidRDefault="0043246A" w:rsidP="00514253">
            <w:pPr>
              <w:numPr>
                <w:ilvl w:val="0"/>
                <w:numId w:val="25"/>
              </w:numPr>
              <w:ind w:left="394"/>
              <w:rPr>
                <w:rFonts w:ascii="Arial" w:hAnsi="Arial" w:cs="Arial"/>
              </w:rPr>
            </w:pPr>
            <w:r>
              <w:rPr>
                <w:rFonts w:ascii="Arial" w:hAnsi="Arial" w:cs="Arial"/>
              </w:rPr>
              <w:t>Sales for future events.</w:t>
            </w:r>
          </w:p>
          <w:p w:rsidR="0043246A" w:rsidRDefault="0043246A" w:rsidP="00514253">
            <w:pPr>
              <w:numPr>
                <w:ilvl w:val="0"/>
                <w:numId w:val="25"/>
              </w:numPr>
              <w:ind w:left="394"/>
              <w:rPr>
                <w:rFonts w:ascii="Arial" w:hAnsi="Arial" w:cs="Arial"/>
              </w:rPr>
            </w:pPr>
            <w:r>
              <w:rPr>
                <w:rFonts w:ascii="Arial" w:hAnsi="Arial" w:cs="Arial"/>
              </w:rPr>
              <w:t>Sales for today’s events.</w:t>
            </w:r>
          </w:p>
          <w:p w:rsidR="0043246A" w:rsidRDefault="0043246A" w:rsidP="00514253">
            <w:pPr>
              <w:numPr>
                <w:ilvl w:val="0"/>
                <w:numId w:val="25"/>
              </w:numPr>
              <w:ind w:left="394"/>
              <w:rPr>
                <w:rFonts w:ascii="Arial" w:hAnsi="Arial" w:cs="Arial"/>
              </w:rPr>
            </w:pPr>
            <w:r>
              <w:rPr>
                <w:rFonts w:ascii="Arial" w:hAnsi="Arial" w:cs="Arial"/>
              </w:rPr>
              <w:t>Cancellations without refunds.</w:t>
            </w:r>
          </w:p>
          <w:p w:rsidR="0043246A" w:rsidRDefault="0043246A" w:rsidP="00514253">
            <w:pPr>
              <w:numPr>
                <w:ilvl w:val="0"/>
                <w:numId w:val="25"/>
              </w:numPr>
              <w:ind w:left="394"/>
              <w:rPr>
                <w:rFonts w:ascii="Arial" w:hAnsi="Arial" w:cs="Arial"/>
              </w:rPr>
            </w:pPr>
            <w:r>
              <w:rPr>
                <w:rFonts w:ascii="Arial" w:hAnsi="Arial" w:cs="Arial"/>
              </w:rPr>
              <w:t xml:space="preserve">Cancellations with </w:t>
            </w:r>
            <w:r w:rsidR="00FC1A32">
              <w:rPr>
                <w:rFonts w:ascii="Arial" w:hAnsi="Arial" w:cs="Arial"/>
              </w:rPr>
              <w:t xml:space="preserve">either partial or full </w:t>
            </w:r>
            <w:r>
              <w:rPr>
                <w:rFonts w:ascii="Arial" w:hAnsi="Arial" w:cs="Arial"/>
              </w:rPr>
              <w:t>refunds.</w:t>
            </w:r>
          </w:p>
          <w:p w:rsidR="0043246A" w:rsidRDefault="0043246A" w:rsidP="00514253">
            <w:pPr>
              <w:numPr>
                <w:ilvl w:val="0"/>
                <w:numId w:val="25"/>
              </w:numPr>
              <w:ind w:left="394"/>
              <w:rPr>
                <w:rFonts w:ascii="Arial" w:hAnsi="Arial" w:cs="Arial"/>
              </w:rPr>
            </w:pPr>
            <w:r>
              <w:rPr>
                <w:rFonts w:ascii="Arial" w:hAnsi="Arial" w:cs="Arial"/>
              </w:rPr>
              <w:t>Voids.</w:t>
            </w:r>
          </w:p>
          <w:p w:rsidR="0043246A" w:rsidRDefault="0043246A" w:rsidP="00514253">
            <w:pPr>
              <w:numPr>
                <w:ilvl w:val="0"/>
                <w:numId w:val="25"/>
              </w:numPr>
              <w:ind w:left="394"/>
              <w:rPr>
                <w:rFonts w:ascii="Arial" w:hAnsi="Arial" w:cs="Arial"/>
              </w:rPr>
            </w:pPr>
            <w:r>
              <w:rPr>
                <w:rFonts w:ascii="Arial" w:hAnsi="Arial" w:cs="Arial"/>
              </w:rPr>
              <w:t>Previous sales for events occurring today</w:t>
            </w:r>
            <w:r w:rsidR="00B934AE">
              <w:rPr>
                <w:rFonts w:ascii="Arial" w:hAnsi="Arial" w:cs="Arial"/>
              </w:rPr>
              <w:t xml:space="preserve"> recognized as revenue</w:t>
            </w:r>
            <w:r>
              <w:rPr>
                <w:rFonts w:ascii="Arial" w:hAnsi="Arial" w:cs="Arial"/>
              </w:rPr>
              <w:t>.</w:t>
            </w:r>
          </w:p>
          <w:p w:rsidR="0043246A" w:rsidRDefault="0043246A" w:rsidP="0043246A">
            <w:pPr>
              <w:ind w:left="720"/>
              <w:rPr>
                <w:rFonts w:ascii="Arial" w:hAnsi="Arial" w:cs="Arial"/>
              </w:rPr>
            </w:pPr>
          </w:p>
        </w:tc>
        <w:tc>
          <w:tcPr>
            <w:tcW w:w="675" w:type="dxa"/>
            <w:tcBorders>
              <w:left w:val="single" w:sz="4" w:space="0" w:color="auto"/>
            </w:tcBorders>
          </w:tcPr>
          <w:p w:rsidR="00BE5854" w:rsidRPr="00B95FEE" w:rsidRDefault="00BE5854">
            <w:pPr>
              <w:rPr>
                <w:rFonts w:ascii="Arial" w:hAnsi="Arial" w:cs="Arial"/>
              </w:rPr>
            </w:pPr>
          </w:p>
        </w:tc>
        <w:tc>
          <w:tcPr>
            <w:tcW w:w="600" w:type="dxa"/>
          </w:tcPr>
          <w:p w:rsidR="00BE5854" w:rsidRPr="00B95FEE" w:rsidRDefault="00BE5854">
            <w:pPr>
              <w:rPr>
                <w:rFonts w:ascii="Arial" w:hAnsi="Arial" w:cs="Arial"/>
              </w:rPr>
            </w:pPr>
          </w:p>
        </w:tc>
        <w:tc>
          <w:tcPr>
            <w:tcW w:w="601" w:type="dxa"/>
          </w:tcPr>
          <w:p w:rsidR="00BE5854" w:rsidRPr="00B95FEE" w:rsidRDefault="00BE5854">
            <w:pPr>
              <w:rPr>
                <w:rFonts w:ascii="Arial" w:hAnsi="Arial" w:cs="Arial"/>
              </w:rPr>
            </w:pPr>
          </w:p>
        </w:tc>
        <w:tc>
          <w:tcPr>
            <w:tcW w:w="3211" w:type="dxa"/>
          </w:tcPr>
          <w:p w:rsidR="00BE5854" w:rsidRPr="00B95FEE" w:rsidRDefault="00BE5854">
            <w:pPr>
              <w:rPr>
                <w:rFonts w:ascii="Arial" w:hAnsi="Arial" w:cs="Arial"/>
              </w:rPr>
            </w:pPr>
          </w:p>
        </w:tc>
      </w:tr>
    </w:tbl>
    <w:p w:rsidR="001C5AA9" w:rsidRPr="004F37E4" w:rsidRDefault="001C5AA9">
      <w:pPr>
        <w:rPr>
          <w:rFonts w:ascii="Arial" w:hAnsi="Arial" w:cs="Arial"/>
        </w:rPr>
      </w:pPr>
    </w:p>
    <w:sectPr w:rsidR="001C5AA9" w:rsidRPr="004F37E4" w:rsidSect="0090151C">
      <w:headerReference w:type="default" r:id="rId12"/>
      <w:footerReference w:type="default" r:id="rId13"/>
      <w:pgSz w:w="12240" w:h="20160" w:code="5"/>
      <w:pgMar w:top="1901"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E91" w:rsidRDefault="004F0E91">
      <w:r>
        <w:separator/>
      </w:r>
    </w:p>
  </w:endnote>
  <w:endnote w:type="continuationSeparator" w:id="0">
    <w:p w:rsidR="004F0E91" w:rsidRDefault="004F0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D82" w:rsidRDefault="007D6690">
    <w:r>
      <w:rPr>
        <w:rFonts w:ascii="Arial" w:hAnsi="Arial" w:cs="Arial"/>
      </w:rPr>
      <w:t>11/7/2011</w:t>
    </w:r>
    <w:r w:rsidR="00792D82">
      <w:rPr>
        <w:rFonts w:ascii="Arial" w:hAnsi="Arial" w:cs="Arial"/>
      </w:rPr>
      <w:tab/>
      <w:t xml:space="preserve">                                                                                                                        </w:t>
    </w:r>
    <w:r w:rsidR="00792D82" w:rsidRPr="00BB5E27">
      <w:rPr>
        <w:rFonts w:ascii="Arial" w:hAnsi="Arial" w:cs="Arial"/>
      </w:rPr>
      <w:t xml:space="preserve">Page </w:t>
    </w:r>
    <w:r w:rsidR="00BE0EF4" w:rsidRPr="00BB5E27">
      <w:rPr>
        <w:rFonts w:ascii="Arial" w:hAnsi="Arial" w:cs="Arial"/>
      </w:rPr>
      <w:fldChar w:fldCharType="begin"/>
    </w:r>
    <w:r w:rsidR="00792D82" w:rsidRPr="00BB5E27">
      <w:rPr>
        <w:rFonts w:ascii="Arial" w:hAnsi="Arial" w:cs="Arial"/>
      </w:rPr>
      <w:instrText xml:space="preserve"> PAGE </w:instrText>
    </w:r>
    <w:r w:rsidR="00BE0EF4" w:rsidRPr="00BB5E27">
      <w:rPr>
        <w:rFonts w:ascii="Arial" w:hAnsi="Arial" w:cs="Arial"/>
      </w:rPr>
      <w:fldChar w:fldCharType="separate"/>
    </w:r>
    <w:r w:rsidR="00976430">
      <w:rPr>
        <w:rFonts w:ascii="Arial" w:hAnsi="Arial" w:cs="Arial"/>
        <w:noProof/>
      </w:rPr>
      <w:t>1</w:t>
    </w:r>
    <w:r w:rsidR="00BE0EF4" w:rsidRPr="00BB5E27">
      <w:rPr>
        <w:rFonts w:ascii="Arial" w:hAnsi="Arial" w:cs="Arial"/>
      </w:rPr>
      <w:fldChar w:fldCharType="end"/>
    </w:r>
    <w:r w:rsidR="00792D82" w:rsidRPr="00BB5E27">
      <w:rPr>
        <w:rFonts w:ascii="Arial" w:hAnsi="Arial" w:cs="Arial"/>
      </w:rPr>
      <w:t xml:space="preserve"> of </w:t>
    </w:r>
    <w:r w:rsidR="00BE0EF4" w:rsidRPr="00BB5E27">
      <w:rPr>
        <w:rFonts w:ascii="Arial" w:hAnsi="Arial" w:cs="Arial"/>
      </w:rPr>
      <w:fldChar w:fldCharType="begin"/>
    </w:r>
    <w:r w:rsidR="00792D82" w:rsidRPr="00BB5E27">
      <w:rPr>
        <w:rFonts w:ascii="Arial" w:hAnsi="Arial" w:cs="Arial"/>
      </w:rPr>
      <w:instrText xml:space="preserve"> NUMPAGES  </w:instrText>
    </w:r>
    <w:r w:rsidR="00BE0EF4" w:rsidRPr="00BB5E27">
      <w:rPr>
        <w:rFonts w:ascii="Arial" w:hAnsi="Arial" w:cs="Arial"/>
      </w:rPr>
      <w:fldChar w:fldCharType="separate"/>
    </w:r>
    <w:r w:rsidR="00976430">
      <w:rPr>
        <w:rFonts w:ascii="Arial" w:hAnsi="Arial" w:cs="Arial"/>
        <w:noProof/>
      </w:rPr>
      <w:t>10</w:t>
    </w:r>
    <w:r w:rsidR="00BE0EF4" w:rsidRPr="00BB5E27">
      <w:rPr>
        <w:rFonts w:ascii="Arial" w:hAnsi="Arial" w:cs="Arial"/>
      </w:rPr>
      <w:fldChar w:fldCharType="end"/>
    </w:r>
  </w:p>
  <w:p w:rsidR="00792D82" w:rsidRPr="004E1BFA" w:rsidRDefault="00792D82">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E91" w:rsidRDefault="004F0E91">
      <w:r>
        <w:separator/>
      </w:r>
    </w:p>
  </w:footnote>
  <w:footnote w:type="continuationSeparator" w:id="0">
    <w:p w:rsidR="004F0E91" w:rsidRDefault="004F0E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D82" w:rsidRPr="000F4D97" w:rsidRDefault="00792D82" w:rsidP="000F4D97">
    <w:pPr>
      <w:framePr w:w="1951" w:h="289" w:hSpace="180" w:wrap="auto" w:vAnchor="page" w:hAnchor="page" w:x="9217" w:y="721"/>
      <w:jc w:val="center"/>
      <w:rPr>
        <w:rFonts w:ascii="Arial" w:hAnsi="Arial" w:cs="Arial"/>
      </w:rPr>
    </w:pPr>
    <w:r w:rsidRPr="000F4D97">
      <w:rPr>
        <w:rFonts w:ascii="Arial" w:hAnsi="Arial" w:cs="Arial"/>
        <w:sz w:val="16"/>
      </w:rPr>
      <w:t>Auditors’ Initials and Date</w:t>
    </w:r>
  </w:p>
  <w:p w:rsidR="00792D82" w:rsidRPr="00D805D6" w:rsidRDefault="00792D82" w:rsidP="002B1FC7">
    <w:pPr>
      <w:pStyle w:val="Header"/>
      <w:tabs>
        <w:tab w:val="clear" w:pos="8640"/>
        <w:tab w:val="right" w:pos="10440"/>
      </w:tabs>
      <w:jc w:val="center"/>
      <w:rPr>
        <w:rFonts w:ascii="Arial" w:hAnsi="Arial" w:cs="Arial"/>
      </w:rPr>
    </w:pPr>
    <w:smartTag w:uri="urn:schemas-microsoft-com:office:smarttags" w:element="State">
      <w:smartTag w:uri="urn:schemas-microsoft-com:office:smarttags" w:element="place">
        <w:r w:rsidRPr="00D805D6">
          <w:rPr>
            <w:rFonts w:ascii="Arial" w:hAnsi="Arial" w:cs="Arial"/>
          </w:rPr>
          <w:t>NEVADA</w:t>
        </w:r>
      </w:smartTag>
    </w:smartTag>
    <w:r w:rsidRPr="00D805D6">
      <w:rPr>
        <w:rFonts w:ascii="Arial" w:hAnsi="Arial" w:cs="Arial"/>
      </w:rPr>
      <w:t xml:space="preserve"> GAMING CONTROL BOARD</w:t>
    </w:r>
  </w:p>
  <w:p w:rsidR="00792D82" w:rsidRPr="00D805D6" w:rsidRDefault="00792D82" w:rsidP="002B1FC7">
    <w:pPr>
      <w:pStyle w:val="Header"/>
      <w:tabs>
        <w:tab w:val="clear" w:pos="8640"/>
        <w:tab w:val="right" w:pos="10440"/>
      </w:tabs>
      <w:jc w:val="center"/>
      <w:rPr>
        <w:rFonts w:ascii="Arial" w:hAnsi="Arial" w:cs="Arial"/>
      </w:rPr>
    </w:pPr>
    <w:r>
      <w:rPr>
        <w:rFonts w:ascii="Arial" w:hAnsi="Arial" w:cs="Arial"/>
      </w:rPr>
      <w:t xml:space="preserve">ASSOCIATED EQUIPMENT </w:t>
    </w:r>
    <w:r w:rsidRPr="00D805D6">
      <w:rPr>
        <w:rFonts w:ascii="Arial" w:hAnsi="Arial" w:cs="Arial"/>
      </w:rPr>
      <w:t>REVIEW CHECKLIST</w:t>
    </w:r>
  </w:p>
  <w:p w:rsidR="00792D82" w:rsidRDefault="00792D82" w:rsidP="000F4D97">
    <w:pPr>
      <w:pStyle w:val="Header"/>
      <w:jc w:val="center"/>
      <w:rPr>
        <w:rFonts w:ascii="Arial" w:hAnsi="Arial" w:cs="Arial"/>
      </w:rPr>
    </w:pPr>
    <w:r>
      <w:rPr>
        <w:rFonts w:ascii="Arial" w:hAnsi="Arial" w:cs="Arial"/>
      </w:rPr>
      <w:t xml:space="preserve">POINT OF SALE AND BOX OFFICE TICKETING </w:t>
    </w:r>
  </w:p>
  <w:p w:rsidR="00792D82" w:rsidRDefault="00792D82" w:rsidP="000F4D97">
    <w:pPr>
      <w:pStyle w:val="Header"/>
      <w:jc w:val="center"/>
      <w:rPr>
        <w:rFonts w:ascii="Arial" w:hAnsi="Arial" w:cs="Arial"/>
      </w:rPr>
    </w:pPr>
    <w:r w:rsidRPr="00D805D6">
      <w:rPr>
        <w:rFonts w:ascii="Arial" w:hAnsi="Arial" w:cs="Arial"/>
      </w:rPr>
      <w:t>SYSTEM</w:t>
    </w:r>
    <w:r>
      <w:rPr>
        <w:rFonts w:ascii="Arial" w:hAnsi="Arial" w:cs="Arial"/>
      </w:rPr>
      <w:t xml:space="preserve">S FOR LIVE ENTERTAINMENT TAX </w:t>
    </w:r>
  </w:p>
  <w:p w:rsidR="00792D82" w:rsidRDefault="00792D82" w:rsidP="000F4D97">
    <w:pPr>
      <w:pStyle w:val="Header"/>
      <w:jc w:val="center"/>
      <w:rPr>
        <w:rFonts w:ascii="Arial" w:hAnsi="Arial" w:cs="Arial"/>
      </w:rPr>
    </w:pPr>
    <w:r>
      <w:rPr>
        <w:rFonts w:ascii="Arial" w:hAnsi="Arial" w:cs="Arial"/>
      </w:rPr>
      <w:t>REVENUE REPORTING</w:t>
    </w:r>
  </w:p>
  <w:p w:rsidR="00792D82" w:rsidRPr="00D805D6" w:rsidRDefault="00792D82" w:rsidP="000F4D97">
    <w:pPr>
      <w:pStyle w:val="Header"/>
      <w:jc w:val="cente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64"/>
      <w:gridCol w:w="864"/>
    </w:tblGrid>
    <w:tr w:rsidR="00792D82" w:rsidRPr="00D805D6">
      <w:tc>
        <w:tcPr>
          <w:tcW w:w="864" w:type="dxa"/>
          <w:tcBorders>
            <w:top w:val="single" w:sz="6" w:space="0" w:color="auto"/>
            <w:left w:val="single" w:sz="6" w:space="0" w:color="auto"/>
            <w:bottom w:val="single" w:sz="6" w:space="0" w:color="auto"/>
            <w:right w:val="single" w:sz="6" w:space="0" w:color="auto"/>
          </w:tcBorders>
        </w:tcPr>
        <w:p w:rsidR="00792D82" w:rsidRPr="00D805D6" w:rsidRDefault="00792D82" w:rsidP="00D00164">
          <w:pPr>
            <w:framePr w:hSpace="180" w:wrap="auto" w:vAnchor="page" w:hAnchor="page" w:x="9463" w:y="1009"/>
            <w:rPr>
              <w:rFonts w:ascii="Arial" w:hAnsi="Arial" w:cs="Arial"/>
            </w:rPr>
          </w:pPr>
        </w:p>
      </w:tc>
      <w:tc>
        <w:tcPr>
          <w:tcW w:w="864" w:type="dxa"/>
          <w:tcBorders>
            <w:top w:val="single" w:sz="6" w:space="0" w:color="auto"/>
            <w:left w:val="single" w:sz="6" w:space="0" w:color="auto"/>
            <w:bottom w:val="single" w:sz="6" w:space="0" w:color="auto"/>
            <w:right w:val="single" w:sz="6" w:space="0" w:color="auto"/>
          </w:tcBorders>
        </w:tcPr>
        <w:p w:rsidR="00792D82" w:rsidRPr="00D805D6" w:rsidRDefault="00792D82" w:rsidP="00D00164">
          <w:pPr>
            <w:framePr w:hSpace="180" w:wrap="auto" w:vAnchor="page" w:hAnchor="page" w:x="9463" w:y="1009"/>
            <w:rPr>
              <w:rFonts w:ascii="Arial" w:hAnsi="Arial" w:cs="Arial"/>
            </w:rPr>
          </w:pPr>
        </w:p>
      </w:tc>
    </w:tr>
  </w:tbl>
  <w:p w:rsidR="00792D82" w:rsidRPr="00D805D6" w:rsidRDefault="00BE0EF4" w:rsidP="00A433EA">
    <w:pPr>
      <w:pStyle w:val="Header"/>
      <w:tabs>
        <w:tab w:val="clear" w:pos="4320"/>
        <w:tab w:val="left" w:pos="6120"/>
      </w:tabs>
      <w:spacing w:before="120"/>
      <w:rPr>
        <w:rFonts w:ascii="Arial" w:hAnsi="Arial" w:cs="Arial"/>
      </w:rPr>
    </w:pPr>
    <w:r>
      <w:rPr>
        <w:rFonts w:ascii="Arial" w:hAnsi="Arial" w:cs="Arial"/>
        <w:noProof/>
      </w:rPr>
      <w:pict>
        <v:line id="_x0000_s1033" style="position:absolute;z-index:251655168;mso-position-horizontal-relative:text;mso-position-vertical-relative:text" from="63pt,15.25pt" to="270pt,15.25pt"/>
      </w:pict>
    </w:r>
    <w:r>
      <w:rPr>
        <w:rFonts w:ascii="Arial" w:hAnsi="Arial" w:cs="Arial"/>
        <w:noProof/>
      </w:rPr>
      <w:pict>
        <v:line id="_x0000_s1025" style="position:absolute;z-index:251653120;mso-position-horizontal-relative:text;mso-position-vertical-relative:text" from="81pt,8pt" to="81pt,8pt"/>
      </w:pict>
    </w:r>
    <w:r w:rsidR="00792D82" w:rsidRPr="00D805D6">
      <w:rPr>
        <w:rFonts w:ascii="Arial" w:hAnsi="Arial" w:cs="Arial"/>
      </w:rPr>
      <w:t>Manufacturer:</w:t>
    </w:r>
    <w:r w:rsidR="00792D82" w:rsidRPr="00D805D6">
      <w:rPr>
        <w:rFonts w:ascii="Arial" w:hAnsi="Arial" w:cs="Arial"/>
      </w:rPr>
      <w:tab/>
      <w:t>Review Date(s)</w:t>
    </w:r>
    <w:r w:rsidR="00792D82">
      <w:rPr>
        <w:rFonts w:ascii="Arial" w:hAnsi="Arial" w:cs="Arial"/>
      </w:rPr>
      <w:t>:</w:t>
    </w:r>
    <w:r w:rsidR="00792D82" w:rsidRPr="00D805D6">
      <w:rPr>
        <w:rFonts w:ascii="Arial" w:hAnsi="Arial" w:cs="Arial"/>
      </w:rPr>
      <w:t xml:space="preserve"> </w:t>
    </w:r>
  </w:p>
  <w:p w:rsidR="00792D82" w:rsidRPr="00D805D6" w:rsidRDefault="00BE0EF4" w:rsidP="00A433EA">
    <w:pPr>
      <w:pStyle w:val="Header"/>
      <w:tabs>
        <w:tab w:val="clear" w:pos="4320"/>
        <w:tab w:val="left" w:pos="2589"/>
        <w:tab w:val="left" w:pos="6120"/>
      </w:tabs>
      <w:spacing w:before="120"/>
      <w:rPr>
        <w:rFonts w:ascii="Arial" w:hAnsi="Arial" w:cs="Arial"/>
      </w:rPr>
    </w:pPr>
    <w:r>
      <w:rPr>
        <w:rFonts w:ascii="Arial" w:hAnsi="Arial" w:cs="Arial"/>
        <w:noProof/>
      </w:rPr>
      <w:pict>
        <v:line id="_x0000_s1030" style="position:absolute;z-index:251654144" from="1in,15.75pt" to="270pt,15.75pt"/>
      </w:pict>
    </w:r>
    <w:r>
      <w:rPr>
        <w:rFonts w:ascii="Arial" w:hAnsi="Arial" w:cs="Arial"/>
        <w:noProof/>
      </w:rPr>
      <w:pict>
        <v:line id="_x0000_s1035" style="position:absolute;z-index:251656192" from="378pt,2pt" to="522pt,2pt"/>
      </w:pict>
    </w:r>
    <w:r w:rsidR="00792D82" w:rsidRPr="00D805D6">
      <w:rPr>
        <w:rFonts w:ascii="Arial" w:hAnsi="Arial" w:cs="Arial"/>
      </w:rPr>
      <w:t>System</w:t>
    </w:r>
    <w:r w:rsidR="00792D82">
      <w:rPr>
        <w:rFonts w:ascii="Arial" w:hAnsi="Arial" w:cs="Arial"/>
      </w:rPr>
      <w:t>/Version</w:t>
    </w:r>
    <w:r w:rsidR="00792D82" w:rsidRPr="00D805D6">
      <w:rPr>
        <w:rFonts w:ascii="Arial" w:hAnsi="Arial" w:cs="Arial"/>
      </w:rPr>
      <w:t>:</w:t>
    </w:r>
    <w:r w:rsidR="00792D82" w:rsidRPr="00D805D6">
      <w:rPr>
        <w:rFonts w:ascii="Arial" w:hAnsi="Arial" w:cs="Arial"/>
      </w:rPr>
      <w:tab/>
    </w:r>
    <w:r w:rsidR="00792D82">
      <w:rPr>
        <w:rFonts w:ascii="Arial" w:hAnsi="Arial" w:cs="Arial"/>
      </w:rPr>
      <w:tab/>
    </w:r>
    <w:r w:rsidR="00792D82" w:rsidRPr="00D805D6">
      <w:rPr>
        <w:rFonts w:ascii="Arial" w:hAnsi="Arial" w:cs="Arial"/>
      </w:rPr>
      <w:t>Auditor(s)</w:t>
    </w:r>
    <w:r w:rsidR="00792D82">
      <w:rPr>
        <w:rFonts w:ascii="Arial" w:hAnsi="Arial" w:cs="Arial"/>
      </w:rPr>
      <w:t>:</w:t>
    </w:r>
  </w:p>
  <w:p w:rsidR="00792D82" w:rsidRPr="00D805D6" w:rsidRDefault="00BE0EF4" w:rsidP="00D805D6">
    <w:pPr>
      <w:pStyle w:val="Header"/>
      <w:tabs>
        <w:tab w:val="left" w:pos="7380"/>
      </w:tabs>
      <w:spacing w:before="120"/>
      <w:rPr>
        <w:rFonts w:ascii="Arial" w:hAnsi="Arial" w:cs="Arial"/>
      </w:rPr>
    </w:pPr>
    <w:r>
      <w:rPr>
        <w:rFonts w:ascii="Arial" w:hAnsi="Arial" w:cs="Arial"/>
        <w:noProof/>
      </w:rPr>
      <w:pict>
        <v:line id="_x0000_s1043" style="position:absolute;z-index:251658240" from="90.35pt,16.25pt" to="270pt,16.25pt"/>
      </w:pict>
    </w:r>
    <w:r>
      <w:rPr>
        <w:rFonts w:ascii="Arial" w:hAnsi="Arial" w:cs="Arial"/>
        <w:noProof/>
      </w:rPr>
      <w:pict>
        <v:line id="_x0000_s1044" style="position:absolute;z-index:251659264" from="351pt,16.25pt" to="522pt,16.25pt"/>
      </w:pict>
    </w:r>
    <w:r>
      <w:rPr>
        <w:rFonts w:ascii="Arial" w:hAnsi="Arial" w:cs="Arial"/>
        <w:noProof/>
      </w:rPr>
      <w:pict>
        <v:line id="_x0000_s1038" style="position:absolute;z-index:251657216" from="351pt,2.5pt" to="522pt,2.5pt"/>
      </w:pict>
    </w:r>
    <w:r w:rsidR="00792D82">
      <w:rPr>
        <w:rFonts w:ascii="Arial" w:hAnsi="Arial" w:cs="Arial"/>
      </w:rPr>
      <w:t>Trial Location Name:</w:t>
    </w:r>
    <w:r w:rsidR="00792D82" w:rsidRPr="00D805D6">
      <w:rPr>
        <w:rFonts w:ascii="Arial" w:hAnsi="Arial" w:cs="Arial"/>
      </w:rPr>
      <w:t xml:space="preserve"> </w:t>
    </w:r>
  </w:p>
  <w:p w:rsidR="00792D82" w:rsidRDefault="00BE0EF4" w:rsidP="00734CFE">
    <w:pPr>
      <w:pStyle w:val="Header"/>
      <w:tabs>
        <w:tab w:val="left" w:pos="3060"/>
        <w:tab w:val="left" w:pos="6120"/>
      </w:tabs>
      <w:spacing w:before="120" w:line="360" w:lineRule="auto"/>
      <w:rPr>
        <w:rFonts w:ascii="Arial" w:hAnsi="Arial" w:cs="Arial"/>
      </w:rPr>
    </w:pPr>
    <w:r>
      <w:rPr>
        <w:rFonts w:ascii="Arial" w:hAnsi="Arial" w:cs="Arial"/>
        <w:noProof/>
      </w:rPr>
      <w:pict>
        <v:line id="_x0000_s1047" style="position:absolute;z-index:251662336" from="378pt,16pt" to="477pt,16pt"/>
      </w:pict>
    </w:r>
    <w:r>
      <w:rPr>
        <w:rFonts w:ascii="Arial" w:hAnsi="Arial" w:cs="Arial"/>
        <w:noProof/>
      </w:rPr>
      <w:pict>
        <v:line id="_x0000_s1045" style="position:absolute;z-index:251660288" from="203.75pt,16pt" to="270pt,16pt"/>
      </w:pict>
    </w:r>
    <w:r>
      <w:rPr>
        <w:rFonts w:ascii="Arial" w:hAnsi="Arial" w:cs="Arial"/>
        <w:noProof/>
      </w:rPr>
      <w:pict>
        <v:line id="_x0000_s1046" style="position:absolute;z-index:251661312" from="24.85pt,16pt" to="123.85pt,16pt"/>
      </w:pict>
    </w:r>
    <w:r w:rsidR="00792D82">
      <w:rPr>
        <w:rFonts w:ascii="Arial" w:hAnsi="Arial" w:cs="Arial"/>
      </w:rPr>
      <w:t>Mfr#:</w:t>
    </w:r>
    <w:r w:rsidR="00792D82">
      <w:rPr>
        <w:rFonts w:ascii="Arial" w:hAnsi="Arial" w:cs="Arial"/>
      </w:rPr>
      <w:tab/>
      <w:t>GCB Lab#:</w:t>
    </w:r>
    <w:r w:rsidR="00792D82">
      <w:rPr>
        <w:rFonts w:ascii="Arial" w:hAnsi="Arial" w:cs="Arial"/>
      </w:rPr>
      <w:tab/>
      <w:t xml:space="preserve">       </w:t>
    </w:r>
    <w:r w:rsidR="00792D82">
      <w:rPr>
        <w:rFonts w:ascii="Arial" w:hAnsi="Arial" w:cs="Arial"/>
      </w:rPr>
      <w:tab/>
      <w:t>Trial Location #:</w:t>
    </w:r>
    <w:r w:rsidR="00792D82">
      <w:rPr>
        <w:rFonts w:ascii="Arial" w:hAnsi="Arial" w:cs="Arial"/>
      </w:rPr>
      <w:tab/>
    </w:r>
    <w:r w:rsidR="00792D82">
      <w:rPr>
        <w:rFonts w:ascii="Arial" w:hAnsi="Arial" w:cs="Arial"/>
      </w:rPr>
      <w:tab/>
    </w:r>
    <w:r w:rsidR="00792D82">
      <w:rPr>
        <w:rFonts w:ascii="Arial" w:hAnsi="Arial" w:cs="Aria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B813E0"/>
    <w:lvl w:ilvl="0">
      <w:start w:val="1"/>
      <w:numFmt w:val="decimal"/>
      <w:pStyle w:val="ListNumber5"/>
      <w:lvlText w:val="%1."/>
      <w:lvlJc w:val="left"/>
      <w:pPr>
        <w:tabs>
          <w:tab w:val="num" w:pos="1800"/>
        </w:tabs>
        <w:ind w:left="1800" w:hanging="360"/>
      </w:pPr>
    </w:lvl>
  </w:abstractNum>
  <w:abstractNum w:abstractNumId="1">
    <w:nsid w:val="009D231C"/>
    <w:multiLevelType w:val="hybridMultilevel"/>
    <w:tmpl w:val="2DAA24E8"/>
    <w:lvl w:ilvl="0" w:tplc="BE1264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B04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1D035E"/>
    <w:multiLevelType w:val="hybridMultilevel"/>
    <w:tmpl w:val="1A72DACE"/>
    <w:lvl w:ilvl="0" w:tplc="FC2825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F54C4"/>
    <w:multiLevelType w:val="hybridMultilevel"/>
    <w:tmpl w:val="568C8F42"/>
    <w:lvl w:ilvl="0" w:tplc="0B82EC4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F4D93"/>
    <w:multiLevelType w:val="hybridMultilevel"/>
    <w:tmpl w:val="9EC46F50"/>
    <w:lvl w:ilvl="0" w:tplc="465A71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C7D35"/>
    <w:multiLevelType w:val="hybridMultilevel"/>
    <w:tmpl w:val="9DB8302A"/>
    <w:lvl w:ilvl="0" w:tplc="63F4E8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16510"/>
    <w:multiLevelType w:val="hybridMultilevel"/>
    <w:tmpl w:val="1BB66CD8"/>
    <w:lvl w:ilvl="0" w:tplc="4CE8BE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C544D"/>
    <w:multiLevelType w:val="hybridMultilevel"/>
    <w:tmpl w:val="5DDC2532"/>
    <w:lvl w:ilvl="0" w:tplc="24181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237A69"/>
    <w:multiLevelType w:val="hybridMultilevel"/>
    <w:tmpl w:val="871E0E6C"/>
    <w:lvl w:ilvl="0" w:tplc="A63CF8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F02A1"/>
    <w:multiLevelType w:val="hybridMultilevel"/>
    <w:tmpl w:val="5F1C16EE"/>
    <w:lvl w:ilvl="0" w:tplc="06AE79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5806E1"/>
    <w:multiLevelType w:val="hybridMultilevel"/>
    <w:tmpl w:val="0DA851F0"/>
    <w:lvl w:ilvl="0" w:tplc="BE08BC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3B135D"/>
    <w:multiLevelType w:val="hybridMultilevel"/>
    <w:tmpl w:val="8926139A"/>
    <w:lvl w:ilvl="0" w:tplc="7E2A87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5E5DA0"/>
    <w:multiLevelType w:val="hybridMultilevel"/>
    <w:tmpl w:val="24145778"/>
    <w:lvl w:ilvl="0" w:tplc="E368AE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75334B"/>
    <w:multiLevelType w:val="hybridMultilevel"/>
    <w:tmpl w:val="99FA866E"/>
    <w:lvl w:ilvl="0" w:tplc="F50C52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FC6F01"/>
    <w:multiLevelType w:val="hybridMultilevel"/>
    <w:tmpl w:val="C0DA03F8"/>
    <w:lvl w:ilvl="0" w:tplc="EA80ED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2C1801"/>
    <w:multiLevelType w:val="hybridMultilevel"/>
    <w:tmpl w:val="279CFA5E"/>
    <w:lvl w:ilvl="0" w:tplc="85E88F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0B15C7"/>
    <w:multiLevelType w:val="hybridMultilevel"/>
    <w:tmpl w:val="84A645D6"/>
    <w:lvl w:ilvl="0" w:tplc="1B90DA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FE0C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620BAC"/>
    <w:multiLevelType w:val="hybridMultilevel"/>
    <w:tmpl w:val="B5BEAC32"/>
    <w:lvl w:ilvl="0" w:tplc="CF0E0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1322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FB267F2"/>
    <w:multiLevelType w:val="hybridMultilevel"/>
    <w:tmpl w:val="A49C64EE"/>
    <w:lvl w:ilvl="0" w:tplc="C262CD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EF65FF"/>
    <w:multiLevelType w:val="hybridMultilevel"/>
    <w:tmpl w:val="81204C72"/>
    <w:lvl w:ilvl="0" w:tplc="70C8484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DA2283"/>
    <w:multiLevelType w:val="hybridMultilevel"/>
    <w:tmpl w:val="4EB4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CE5B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A0E7661"/>
    <w:multiLevelType w:val="hybridMultilevel"/>
    <w:tmpl w:val="1180983E"/>
    <w:lvl w:ilvl="0" w:tplc="88663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404B4C"/>
    <w:multiLevelType w:val="hybridMultilevel"/>
    <w:tmpl w:val="CE44A020"/>
    <w:lvl w:ilvl="0" w:tplc="91025D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F664BE"/>
    <w:multiLevelType w:val="hybridMultilevel"/>
    <w:tmpl w:val="08C48956"/>
    <w:lvl w:ilvl="0" w:tplc="BEF8D9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A9798F"/>
    <w:multiLevelType w:val="hybridMultilevel"/>
    <w:tmpl w:val="A5D0A952"/>
    <w:lvl w:ilvl="0" w:tplc="2032A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997A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DBF67F0"/>
    <w:multiLevelType w:val="hybridMultilevel"/>
    <w:tmpl w:val="69A0B662"/>
    <w:lvl w:ilvl="0" w:tplc="D14E4D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26"/>
  </w:num>
  <w:num w:numId="5">
    <w:abstractNumId w:val="9"/>
  </w:num>
  <w:num w:numId="6">
    <w:abstractNumId w:val="17"/>
  </w:num>
  <w:num w:numId="7">
    <w:abstractNumId w:val="7"/>
  </w:num>
  <w:num w:numId="8">
    <w:abstractNumId w:val="21"/>
  </w:num>
  <w:num w:numId="9">
    <w:abstractNumId w:val="23"/>
  </w:num>
  <w:num w:numId="10">
    <w:abstractNumId w:val="19"/>
  </w:num>
  <w:num w:numId="11">
    <w:abstractNumId w:val="8"/>
  </w:num>
  <w:num w:numId="12">
    <w:abstractNumId w:val="27"/>
  </w:num>
  <w:num w:numId="13">
    <w:abstractNumId w:val="11"/>
  </w:num>
  <w:num w:numId="14">
    <w:abstractNumId w:val="12"/>
  </w:num>
  <w:num w:numId="15">
    <w:abstractNumId w:val="3"/>
  </w:num>
  <w:num w:numId="16">
    <w:abstractNumId w:val="10"/>
  </w:num>
  <w:num w:numId="17">
    <w:abstractNumId w:val="28"/>
  </w:num>
  <w:num w:numId="18">
    <w:abstractNumId w:val="16"/>
  </w:num>
  <w:num w:numId="19">
    <w:abstractNumId w:val="1"/>
  </w:num>
  <w:num w:numId="20">
    <w:abstractNumId w:val="13"/>
  </w:num>
  <w:num w:numId="21">
    <w:abstractNumId w:val="5"/>
  </w:num>
  <w:num w:numId="22">
    <w:abstractNumId w:val="6"/>
  </w:num>
  <w:num w:numId="23">
    <w:abstractNumId w:val="25"/>
  </w:num>
  <w:num w:numId="24">
    <w:abstractNumId w:val="30"/>
  </w:num>
  <w:num w:numId="25">
    <w:abstractNumId w:val="14"/>
  </w:num>
  <w:num w:numId="26">
    <w:abstractNumId w:val="22"/>
  </w:num>
  <w:num w:numId="27">
    <w:abstractNumId w:val="4"/>
  </w:num>
  <w:num w:numId="28">
    <w:abstractNumId w:val="20"/>
  </w:num>
  <w:num w:numId="29">
    <w:abstractNumId w:val="24"/>
  </w:num>
  <w:num w:numId="30">
    <w:abstractNumId w:val="2"/>
  </w:num>
  <w:num w:numId="31">
    <w:abstractNumId w:val="2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B31F9"/>
    <w:rsid w:val="00001290"/>
    <w:rsid w:val="000077A6"/>
    <w:rsid w:val="000124D5"/>
    <w:rsid w:val="0001472C"/>
    <w:rsid w:val="00014EDB"/>
    <w:rsid w:val="000153E2"/>
    <w:rsid w:val="000155A2"/>
    <w:rsid w:val="00016101"/>
    <w:rsid w:val="000242F2"/>
    <w:rsid w:val="00030BA4"/>
    <w:rsid w:val="00030F83"/>
    <w:rsid w:val="00037075"/>
    <w:rsid w:val="00037CB7"/>
    <w:rsid w:val="000425B1"/>
    <w:rsid w:val="00050757"/>
    <w:rsid w:val="000522E9"/>
    <w:rsid w:val="000600A0"/>
    <w:rsid w:val="00060855"/>
    <w:rsid w:val="00060F91"/>
    <w:rsid w:val="0006238C"/>
    <w:rsid w:val="000643D9"/>
    <w:rsid w:val="00064B42"/>
    <w:rsid w:val="00064BE6"/>
    <w:rsid w:val="00070CFF"/>
    <w:rsid w:val="00071E42"/>
    <w:rsid w:val="0007314B"/>
    <w:rsid w:val="00073597"/>
    <w:rsid w:val="0007374B"/>
    <w:rsid w:val="00073E49"/>
    <w:rsid w:val="00080B04"/>
    <w:rsid w:val="0008274E"/>
    <w:rsid w:val="00084EC6"/>
    <w:rsid w:val="000863E8"/>
    <w:rsid w:val="0009275A"/>
    <w:rsid w:val="00093B59"/>
    <w:rsid w:val="00094846"/>
    <w:rsid w:val="00094B0F"/>
    <w:rsid w:val="000951C3"/>
    <w:rsid w:val="00095CC8"/>
    <w:rsid w:val="00096C6E"/>
    <w:rsid w:val="000A60D7"/>
    <w:rsid w:val="000B0956"/>
    <w:rsid w:val="000B5979"/>
    <w:rsid w:val="000C0062"/>
    <w:rsid w:val="000C5081"/>
    <w:rsid w:val="000C5CE0"/>
    <w:rsid w:val="000D0C5D"/>
    <w:rsid w:val="000D15E3"/>
    <w:rsid w:val="000D2D33"/>
    <w:rsid w:val="000E29CB"/>
    <w:rsid w:val="000F01E0"/>
    <w:rsid w:val="000F2BFC"/>
    <w:rsid w:val="000F437D"/>
    <w:rsid w:val="000F4D97"/>
    <w:rsid w:val="00101B5F"/>
    <w:rsid w:val="001021E0"/>
    <w:rsid w:val="0010729F"/>
    <w:rsid w:val="001076FB"/>
    <w:rsid w:val="001077C6"/>
    <w:rsid w:val="00114F03"/>
    <w:rsid w:val="00115986"/>
    <w:rsid w:val="00115F34"/>
    <w:rsid w:val="00116048"/>
    <w:rsid w:val="00121C0A"/>
    <w:rsid w:val="00123161"/>
    <w:rsid w:val="001237AB"/>
    <w:rsid w:val="00127AFF"/>
    <w:rsid w:val="00131016"/>
    <w:rsid w:val="001327F6"/>
    <w:rsid w:val="00133DDC"/>
    <w:rsid w:val="001342D0"/>
    <w:rsid w:val="00135669"/>
    <w:rsid w:val="00135703"/>
    <w:rsid w:val="00135739"/>
    <w:rsid w:val="00136AAA"/>
    <w:rsid w:val="001401BA"/>
    <w:rsid w:val="00143A65"/>
    <w:rsid w:val="00146EC3"/>
    <w:rsid w:val="00150B75"/>
    <w:rsid w:val="001547B7"/>
    <w:rsid w:val="00156DE1"/>
    <w:rsid w:val="00162763"/>
    <w:rsid w:val="00163DB4"/>
    <w:rsid w:val="00164ECF"/>
    <w:rsid w:val="001669AC"/>
    <w:rsid w:val="00167190"/>
    <w:rsid w:val="001675F9"/>
    <w:rsid w:val="001700E9"/>
    <w:rsid w:val="0017089D"/>
    <w:rsid w:val="00173D37"/>
    <w:rsid w:val="001815B9"/>
    <w:rsid w:val="00181D17"/>
    <w:rsid w:val="00181D9D"/>
    <w:rsid w:val="0018331B"/>
    <w:rsid w:val="00190362"/>
    <w:rsid w:val="0019107E"/>
    <w:rsid w:val="001916CA"/>
    <w:rsid w:val="001A1157"/>
    <w:rsid w:val="001A4365"/>
    <w:rsid w:val="001A6F71"/>
    <w:rsid w:val="001A6FB4"/>
    <w:rsid w:val="001A77DC"/>
    <w:rsid w:val="001B1BCE"/>
    <w:rsid w:val="001B50E1"/>
    <w:rsid w:val="001B6312"/>
    <w:rsid w:val="001B6CFB"/>
    <w:rsid w:val="001B7A6B"/>
    <w:rsid w:val="001C0D88"/>
    <w:rsid w:val="001C3EDD"/>
    <w:rsid w:val="001C5AA9"/>
    <w:rsid w:val="001C774C"/>
    <w:rsid w:val="001D1726"/>
    <w:rsid w:val="001D39EE"/>
    <w:rsid w:val="001D4427"/>
    <w:rsid w:val="001D5B66"/>
    <w:rsid w:val="001D61AE"/>
    <w:rsid w:val="001E5E02"/>
    <w:rsid w:val="001E7523"/>
    <w:rsid w:val="001F105C"/>
    <w:rsid w:val="001F69CE"/>
    <w:rsid w:val="001F7E4A"/>
    <w:rsid w:val="00200628"/>
    <w:rsid w:val="00202510"/>
    <w:rsid w:val="00204273"/>
    <w:rsid w:val="0021122E"/>
    <w:rsid w:val="002113B9"/>
    <w:rsid w:val="002119C2"/>
    <w:rsid w:val="00212AF5"/>
    <w:rsid w:val="00215552"/>
    <w:rsid w:val="002156ED"/>
    <w:rsid w:val="0021590E"/>
    <w:rsid w:val="00220900"/>
    <w:rsid w:val="002314A6"/>
    <w:rsid w:val="00233C0D"/>
    <w:rsid w:val="00234C16"/>
    <w:rsid w:val="00235B06"/>
    <w:rsid w:val="00235C4A"/>
    <w:rsid w:val="00236A7B"/>
    <w:rsid w:val="00236FB3"/>
    <w:rsid w:val="00237B75"/>
    <w:rsid w:val="00237C0A"/>
    <w:rsid w:val="00241784"/>
    <w:rsid w:val="00243E87"/>
    <w:rsid w:val="00251C04"/>
    <w:rsid w:val="00256D39"/>
    <w:rsid w:val="002626F6"/>
    <w:rsid w:val="00264912"/>
    <w:rsid w:val="00264FFA"/>
    <w:rsid w:val="002664AF"/>
    <w:rsid w:val="00270174"/>
    <w:rsid w:val="00273F91"/>
    <w:rsid w:val="00275887"/>
    <w:rsid w:val="00281488"/>
    <w:rsid w:val="0028167F"/>
    <w:rsid w:val="0028754E"/>
    <w:rsid w:val="0029319F"/>
    <w:rsid w:val="002A1914"/>
    <w:rsid w:val="002A3F76"/>
    <w:rsid w:val="002A6623"/>
    <w:rsid w:val="002B1FC7"/>
    <w:rsid w:val="002B5839"/>
    <w:rsid w:val="002C0CF7"/>
    <w:rsid w:val="002C6784"/>
    <w:rsid w:val="002D0546"/>
    <w:rsid w:val="002D1F1B"/>
    <w:rsid w:val="002D4F57"/>
    <w:rsid w:val="002D7900"/>
    <w:rsid w:val="002E09AE"/>
    <w:rsid w:val="002E15C3"/>
    <w:rsid w:val="002E689B"/>
    <w:rsid w:val="002F4332"/>
    <w:rsid w:val="0030203B"/>
    <w:rsid w:val="00305A3C"/>
    <w:rsid w:val="003115C5"/>
    <w:rsid w:val="00313325"/>
    <w:rsid w:val="003204EF"/>
    <w:rsid w:val="00331615"/>
    <w:rsid w:val="00334098"/>
    <w:rsid w:val="003350BA"/>
    <w:rsid w:val="00343BC7"/>
    <w:rsid w:val="00346101"/>
    <w:rsid w:val="003525F8"/>
    <w:rsid w:val="00356D9F"/>
    <w:rsid w:val="00361521"/>
    <w:rsid w:val="00365517"/>
    <w:rsid w:val="00371D49"/>
    <w:rsid w:val="0037244C"/>
    <w:rsid w:val="00374894"/>
    <w:rsid w:val="00377E55"/>
    <w:rsid w:val="003826CC"/>
    <w:rsid w:val="00383C7B"/>
    <w:rsid w:val="0039522E"/>
    <w:rsid w:val="00396EB1"/>
    <w:rsid w:val="003A0119"/>
    <w:rsid w:val="003A060F"/>
    <w:rsid w:val="003A6A51"/>
    <w:rsid w:val="003B110A"/>
    <w:rsid w:val="003B1448"/>
    <w:rsid w:val="003B3299"/>
    <w:rsid w:val="003B4D64"/>
    <w:rsid w:val="003C3E14"/>
    <w:rsid w:val="003C44B8"/>
    <w:rsid w:val="003C7C5D"/>
    <w:rsid w:val="003D09A7"/>
    <w:rsid w:val="003D1DC1"/>
    <w:rsid w:val="003D59D3"/>
    <w:rsid w:val="003E2DF8"/>
    <w:rsid w:val="003E5533"/>
    <w:rsid w:val="003F12F5"/>
    <w:rsid w:val="003F1353"/>
    <w:rsid w:val="003F2FF2"/>
    <w:rsid w:val="003F34EB"/>
    <w:rsid w:val="003F7926"/>
    <w:rsid w:val="00401236"/>
    <w:rsid w:val="0040347C"/>
    <w:rsid w:val="00405868"/>
    <w:rsid w:val="00405D15"/>
    <w:rsid w:val="00410905"/>
    <w:rsid w:val="0041733B"/>
    <w:rsid w:val="00422DEE"/>
    <w:rsid w:val="0043246A"/>
    <w:rsid w:val="00432D6B"/>
    <w:rsid w:val="004337B1"/>
    <w:rsid w:val="00434314"/>
    <w:rsid w:val="00435C55"/>
    <w:rsid w:val="00442525"/>
    <w:rsid w:val="0044609E"/>
    <w:rsid w:val="004504C4"/>
    <w:rsid w:val="00450559"/>
    <w:rsid w:val="00457629"/>
    <w:rsid w:val="00457ACC"/>
    <w:rsid w:val="00464B8F"/>
    <w:rsid w:val="00466205"/>
    <w:rsid w:val="00474AB4"/>
    <w:rsid w:val="00484332"/>
    <w:rsid w:val="00485344"/>
    <w:rsid w:val="004918DD"/>
    <w:rsid w:val="004930E3"/>
    <w:rsid w:val="004956CC"/>
    <w:rsid w:val="00496081"/>
    <w:rsid w:val="004A049E"/>
    <w:rsid w:val="004A0B3E"/>
    <w:rsid w:val="004A292A"/>
    <w:rsid w:val="004A3AF9"/>
    <w:rsid w:val="004A3B51"/>
    <w:rsid w:val="004A4052"/>
    <w:rsid w:val="004A4DF5"/>
    <w:rsid w:val="004A593C"/>
    <w:rsid w:val="004A7B7D"/>
    <w:rsid w:val="004B1E04"/>
    <w:rsid w:val="004C00B5"/>
    <w:rsid w:val="004C1901"/>
    <w:rsid w:val="004C1C38"/>
    <w:rsid w:val="004C2AD9"/>
    <w:rsid w:val="004C53B3"/>
    <w:rsid w:val="004C5479"/>
    <w:rsid w:val="004D1012"/>
    <w:rsid w:val="004D2103"/>
    <w:rsid w:val="004D3790"/>
    <w:rsid w:val="004E1BFA"/>
    <w:rsid w:val="004E2531"/>
    <w:rsid w:val="004E3132"/>
    <w:rsid w:val="004E3339"/>
    <w:rsid w:val="004E41CE"/>
    <w:rsid w:val="004E4C2D"/>
    <w:rsid w:val="004E79E2"/>
    <w:rsid w:val="004F0E43"/>
    <w:rsid w:val="004F0E91"/>
    <w:rsid w:val="004F17CC"/>
    <w:rsid w:val="004F2AA7"/>
    <w:rsid w:val="004F2B59"/>
    <w:rsid w:val="004F37E4"/>
    <w:rsid w:val="004F54C6"/>
    <w:rsid w:val="004F7423"/>
    <w:rsid w:val="0050346C"/>
    <w:rsid w:val="0050472C"/>
    <w:rsid w:val="00505F18"/>
    <w:rsid w:val="00507E88"/>
    <w:rsid w:val="005107AB"/>
    <w:rsid w:val="00514253"/>
    <w:rsid w:val="005238F9"/>
    <w:rsid w:val="00525CAC"/>
    <w:rsid w:val="005315E3"/>
    <w:rsid w:val="00534113"/>
    <w:rsid w:val="005341C4"/>
    <w:rsid w:val="00542BD8"/>
    <w:rsid w:val="00543240"/>
    <w:rsid w:val="00546FE9"/>
    <w:rsid w:val="00551C65"/>
    <w:rsid w:val="00555E87"/>
    <w:rsid w:val="005641E0"/>
    <w:rsid w:val="005655B2"/>
    <w:rsid w:val="005672B5"/>
    <w:rsid w:val="00576D30"/>
    <w:rsid w:val="00583657"/>
    <w:rsid w:val="00594C21"/>
    <w:rsid w:val="005979C9"/>
    <w:rsid w:val="005A4699"/>
    <w:rsid w:val="005A64DE"/>
    <w:rsid w:val="005A7CDC"/>
    <w:rsid w:val="005B04C0"/>
    <w:rsid w:val="005B2BBC"/>
    <w:rsid w:val="005B67A7"/>
    <w:rsid w:val="005C14EB"/>
    <w:rsid w:val="005C4B47"/>
    <w:rsid w:val="005C4CD2"/>
    <w:rsid w:val="005C5C5A"/>
    <w:rsid w:val="005C6704"/>
    <w:rsid w:val="005D1736"/>
    <w:rsid w:val="005D1E41"/>
    <w:rsid w:val="005D7232"/>
    <w:rsid w:val="005E18DD"/>
    <w:rsid w:val="005E3A90"/>
    <w:rsid w:val="005E4C7B"/>
    <w:rsid w:val="005E5179"/>
    <w:rsid w:val="005E5184"/>
    <w:rsid w:val="005E7113"/>
    <w:rsid w:val="005F5C4A"/>
    <w:rsid w:val="005F61D5"/>
    <w:rsid w:val="0061181B"/>
    <w:rsid w:val="00613D2C"/>
    <w:rsid w:val="00615C50"/>
    <w:rsid w:val="0062051C"/>
    <w:rsid w:val="006228DF"/>
    <w:rsid w:val="00623ECB"/>
    <w:rsid w:val="00624165"/>
    <w:rsid w:val="00626B1C"/>
    <w:rsid w:val="00627990"/>
    <w:rsid w:val="0063289F"/>
    <w:rsid w:val="0063523A"/>
    <w:rsid w:val="00636C30"/>
    <w:rsid w:val="00644A70"/>
    <w:rsid w:val="00646612"/>
    <w:rsid w:val="006500F4"/>
    <w:rsid w:val="00650AF5"/>
    <w:rsid w:val="00652C4A"/>
    <w:rsid w:val="0065554D"/>
    <w:rsid w:val="00655614"/>
    <w:rsid w:val="0065625F"/>
    <w:rsid w:val="0066051C"/>
    <w:rsid w:val="00661273"/>
    <w:rsid w:val="00663308"/>
    <w:rsid w:val="00664688"/>
    <w:rsid w:val="00664924"/>
    <w:rsid w:val="0067339E"/>
    <w:rsid w:val="00681580"/>
    <w:rsid w:val="0068273B"/>
    <w:rsid w:val="00683067"/>
    <w:rsid w:val="00683CBB"/>
    <w:rsid w:val="006864BD"/>
    <w:rsid w:val="0068700A"/>
    <w:rsid w:val="006907F3"/>
    <w:rsid w:val="00691D97"/>
    <w:rsid w:val="00692418"/>
    <w:rsid w:val="00692E2C"/>
    <w:rsid w:val="00693080"/>
    <w:rsid w:val="006935F6"/>
    <w:rsid w:val="00696E4F"/>
    <w:rsid w:val="00697F57"/>
    <w:rsid w:val="006A0FE3"/>
    <w:rsid w:val="006A2382"/>
    <w:rsid w:val="006A3D26"/>
    <w:rsid w:val="006A4F07"/>
    <w:rsid w:val="006A53B2"/>
    <w:rsid w:val="006A5DCF"/>
    <w:rsid w:val="006A66D9"/>
    <w:rsid w:val="006A74B2"/>
    <w:rsid w:val="006B0545"/>
    <w:rsid w:val="006B0DBE"/>
    <w:rsid w:val="006B2F13"/>
    <w:rsid w:val="006B36E1"/>
    <w:rsid w:val="006C77F5"/>
    <w:rsid w:val="006D2638"/>
    <w:rsid w:val="006D6558"/>
    <w:rsid w:val="006D6585"/>
    <w:rsid w:val="006D6EC2"/>
    <w:rsid w:val="006E12DD"/>
    <w:rsid w:val="006E1C74"/>
    <w:rsid w:val="006E375C"/>
    <w:rsid w:val="006E468C"/>
    <w:rsid w:val="006F397C"/>
    <w:rsid w:val="006F3C3D"/>
    <w:rsid w:val="006F5C79"/>
    <w:rsid w:val="006F64D3"/>
    <w:rsid w:val="007002C2"/>
    <w:rsid w:val="00701EDB"/>
    <w:rsid w:val="00705939"/>
    <w:rsid w:val="00706570"/>
    <w:rsid w:val="00706701"/>
    <w:rsid w:val="007078D6"/>
    <w:rsid w:val="00710278"/>
    <w:rsid w:val="0071480A"/>
    <w:rsid w:val="00720605"/>
    <w:rsid w:val="00722755"/>
    <w:rsid w:val="00723A7F"/>
    <w:rsid w:val="00724168"/>
    <w:rsid w:val="00727DC6"/>
    <w:rsid w:val="00731C6A"/>
    <w:rsid w:val="007345B1"/>
    <w:rsid w:val="00734CFE"/>
    <w:rsid w:val="00734E03"/>
    <w:rsid w:val="00741ED0"/>
    <w:rsid w:val="00743E36"/>
    <w:rsid w:val="007515D9"/>
    <w:rsid w:val="00753D12"/>
    <w:rsid w:val="00760217"/>
    <w:rsid w:val="00760D60"/>
    <w:rsid w:val="00762055"/>
    <w:rsid w:val="00762C33"/>
    <w:rsid w:val="00763B16"/>
    <w:rsid w:val="00764CA2"/>
    <w:rsid w:val="007673B4"/>
    <w:rsid w:val="0077313B"/>
    <w:rsid w:val="00773537"/>
    <w:rsid w:val="00774BD0"/>
    <w:rsid w:val="0077559A"/>
    <w:rsid w:val="00776FB5"/>
    <w:rsid w:val="00786888"/>
    <w:rsid w:val="00787F0E"/>
    <w:rsid w:val="0079126B"/>
    <w:rsid w:val="0079170A"/>
    <w:rsid w:val="00792D82"/>
    <w:rsid w:val="00793629"/>
    <w:rsid w:val="00794F1F"/>
    <w:rsid w:val="007953DB"/>
    <w:rsid w:val="00797301"/>
    <w:rsid w:val="007A1B72"/>
    <w:rsid w:val="007A2473"/>
    <w:rsid w:val="007A33F8"/>
    <w:rsid w:val="007A3EDD"/>
    <w:rsid w:val="007A696C"/>
    <w:rsid w:val="007A73C2"/>
    <w:rsid w:val="007B56F4"/>
    <w:rsid w:val="007B749C"/>
    <w:rsid w:val="007C1863"/>
    <w:rsid w:val="007C1D5B"/>
    <w:rsid w:val="007C4DCA"/>
    <w:rsid w:val="007C5A6C"/>
    <w:rsid w:val="007C6316"/>
    <w:rsid w:val="007D27B6"/>
    <w:rsid w:val="007D38EA"/>
    <w:rsid w:val="007D5E5A"/>
    <w:rsid w:val="007D6690"/>
    <w:rsid w:val="007E2BE7"/>
    <w:rsid w:val="007E3852"/>
    <w:rsid w:val="007F18DF"/>
    <w:rsid w:val="007F1C3C"/>
    <w:rsid w:val="007F47C9"/>
    <w:rsid w:val="0080274A"/>
    <w:rsid w:val="00811F0A"/>
    <w:rsid w:val="00812066"/>
    <w:rsid w:val="008130B7"/>
    <w:rsid w:val="00816C60"/>
    <w:rsid w:val="00816CFD"/>
    <w:rsid w:val="00820D6B"/>
    <w:rsid w:val="00823E7C"/>
    <w:rsid w:val="00824ECB"/>
    <w:rsid w:val="00826D82"/>
    <w:rsid w:val="0082716F"/>
    <w:rsid w:val="008320C9"/>
    <w:rsid w:val="00833F4C"/>
    <w:rsid w:val="0083557B"/>
    <w:rsid w:val="008436F8"/>
    <w:rsid w:val="008528C5"/>
    <w:rsid w:val="00854A6B"/>
    <w:rsid w:val="00856E49"/>
    <w:rsid w:val="00863A94"/>
    <w:rsid w:val="00864C25"/>
    <w:rsid w:val="0087098D"/>
    <w:rsid w:val="00875201"/>
    <w:rsid w:val="00880306"/>
    <w:rsid w:val="00884E63"/>
    <w:rsid w:val="0088643C"/>
    <w:rsid w:val="0089033D"/>
    <w:rsid w:val="008A1235"/>
    <w:rsid w:val="008A1306"/>
    <w:rsid w:val="008A2F1B"/>
    <w:rsid w:val="008A3ACB"/>
    <w:rsid w:val="008B0E2B"/>
    <w:rsid w:val="008B227D"/>
    <w:rsid w:val="008B3BE1"/>
    <w:rsid w:val="008B6FD8"/>
    <w:rsid w:val="008C1427"/>
    <w:rsid w:val="008C3455"/>
    <w:rsid w:val="008C5405"/>
    <w:rsid w:val="008D1416"/>
    <w:rsid w:val="008D424B"/>
    <w:rsid w:val="008D4DCB"/>
    <w:rsid w:val="008D5A21"/>
    <w:rsid w:val="008D6752"/>
    <w:rsid w:val="008D71FA"/>
    <w:rsid w:val="008E257E"/>
    <w:rsid w:val="008E2BCC"/>
    <w:rsid w:val="008E56CF"/>
    <w:rsid w:val="008E6211"/>
    <w:rsid w:val="008F0648"/>
    <w:rsid w:val="008F3B0C"/>
    <w:rsid w:val="008F48CB"/>
    <w:rsid w:val="008F57F2"/>
    <w:rsid w:val="0090151C"/>
    <w:rsid w:val="00903B30"/>
    <w:rsid w:val="00904FAF"/>
    <w:rsid w:val="0091033A"/>
    <w:rsid w:val="009109F2"/>
    <w:rsid w:val="00913B4E"/>
    <w:rsid w:val="00914DEF"/>
    <w:rsid w:val="0091652F"/>
    <w:rsid w:val="009222C7"/>
    <w:rsid w:val="009247EB"/>
    <w:rsid w:val="00930137"/>
    <w:rsid w:val="00932D00"/>
    <w:rsid w:val="00934277"/>
    <w:rsid w:val="00934ECD"/>
    <w:rsid w:val="009352B6"/>
    <w:rsid w:val="00935403"/>
    <w:rsid w:val="00937801"/>
    <w:rsid w:val="00945C0A"/>
    <w:rsid w:val="00946944"/>
    <w:rsid w:val="009527E8"/>
    <w:rsid w:val="0095377C"/>
    <w:rsid w:val="009566DA"/>
    <w:rsid w:val="00956F17"/>
    <w:rsid w:val="0096278E"/>
    <w:rsid w:val="00964E15"/>
    <w:rsid w:val="00972BF7"/>
    <w:rsid w:val="00973AFF"/>
    <w:rsid w:val="00975B14"/>
    <w:rsid w:val="00976430"/>
    <w:rsid w:val="0099205B"/>
    <w:rsid w:val="009A0F18"/>
    <w:rsid w:val="009A429D"/>
    <w:rsid w:val="009A512A"/>
    <w:rsid w:val="009A77C6"/>
    <w:rsid w:val="009B0B2C"/>
    <w:rsid w:val="009B1867"/>
    <w:rsid w:val="009B2984"/>
    <w:rsid w:val="009B5192"/>
    <w:rsid w:val="009C6ABA"/>
    <w:rsid w:val="009D0260"/>
    <w:rsid w:val="009D62B4"/>
    <w:rsid w:val="009E078C"/>
    <w:rsid w:val="009E1E32"/>
    <w:rsid w:val="009E22FE"/>
    <w:rsid w:val="009E5A72"/>
    <w:rsid w:val="009E5C3A"/>
    <w:rsid w:val="009F0AF3"/>
    <w:rsid w:val="009F2228"/>
    <w:rsid w:val="009F4282"/>
    <w:rsid w:val="009F5C02"/>
    <w:rsid w:val="00A071D7"/>
    <w:rsid w:val="00A13944"/>
    <w:rsid w:val="00A27059"/>
    <w:rsid w:val="00A31819"/>
    <w:rsid w:val="00A33CE8"/>
    <w:rsid w:val="00A3567C"/>
    <w:rsid w:val="00A358D0"/>
    <w:rsid w:val="00A433EA"/>
    <w:rsid w:val="00A44BAB"/>
    <w:rsid w:val="00A47AB0"/>
    <w:rsid w:val="00A504B6"/>
    <w:rsid w:val="00A50C34"/>
    <w:rsid w:val="00A53E3B"/>
    <w:rsid w:val="00A54A3B"/>
    <w:rsid w:val="00A605A0"/>
    <w:rsid w:val="00A6208E"/>
    <w:rsid w:val="00A642F9"/>
    <w:rsid w:val="00A65BB9"/>
    <w:rsid w:val="00A66C7E"/>
    <w:rsid w:val="00A6735F"/>
    <w:rsid w:val="00A70AE0"/>
    <w:rsid w:val="00A76DE5"/>
    <w:rsid w:val="00A770B7"/>
    <w:rsid w:val="00A77F22"/>
    <w:rsid w:val="00A81566"/>
    <w:rsid w:val="00A82E82"/>
    <w:rsid w:val="00A8422C"/>
    <w:rsid w:val="00A84378"/>
    <w:rsid w:val="00A8443F"/>
    <w:rsid w:val="00A91987"/>
    <w:rsid w:val="00A928E0"/>
    <w:rsid w:val="00A9498B"/>
    <w:rsid w:val="00A95660"/>
    <w:rsid w:val="00A96330"/>
    <w:rsid w:val="00A966C4"/>
    <w:rsid w:val="00AA0FC4"/>
    <w:rsid w:val="00AA3AB1"/>
    <w:rsid w:val="00AA3AB3"/>
    <w:rsid w:val="00AA68B8"/>
    <w:rsid w:val="00AA7962"/>
    <w:rsid w:val="00AB2BD3"/>
    <w:rsid w:val="00AC4E96"/>
    <w:rsid w:val="00AC638D"/>
    <w:rsid w:val="00AC7270"/>
    <w:rsid w:val="00AC7719"/>
    <w:rsid w:val="00AD1C20"/>
    <w:rsid w:val="00AD2DBF"/>
    <w:rsid w:val="00AD32D9"/>
    <w:rsid w:val="00AD5A97"/>
    <w:rsid w:val="00AD5AB1"/>
    <w:rsid w:val="00AD7132"/>
    <w:rsid w:val="00AE0A99"/>
    <w:rsid w:val="00AE4800"/>
    <w:rsid w:val="00B016AB"/>
    <w:rsid w:val="00B13339"/>
    <w:rsid w:val="00B13BA5"/>
    <w:rsid w:val="00B154A2"/>
    <w:rsid w:val="00B207B5"/>
    <w:rsid w:val="00B21946"/>
    <w:rsid w:val="00B250AB"/>
    <w:rsid w:val="00B26061"/>
    <w:rsid w:val="00B2626C"/>
    <w:rsid w:val="00B317C4"/>
    <w:rsid w:val="00B32E10"/>
    <w:rsid w:val="00B358C6"/>
    <w:rsid w:val="00B37136"/>
    <w:rsid w:val="00B426CF"/>
    <w:rsid w:val="00B45A63"/>
    <w:rsid w:val="00B46296"/>
    <w:rsid w:val="00B46889"/>
    <w:rsid w:val="00B47369"/>
    <w:rsid w:val="00B52AB5"/>
    <w:rsid w:val="00B5383F"/>
    <w:rsid w:val="00B53C22"/>
    <w:rsid w:val="00B56CCE"/>
    <w:rsid w:val="00B57204"/>
    <w:rsid w:val="00B574E9"/>
    <w:rsid w:val="00B6165E"/>
    <w:rsid w:val="00B62710"/>
    <w:rsid w:val="00B644E8"/>
    <w:rsid w:val="00B75A24"/>
    <w:rsid w:val="00B774D7"/>
    <w:rsid w:val="00B84860"/>
    <w:rsid w:val="00B866D5"/>
    <w:rsid w:val="00B8714D"/>
    <w:rsid w:val="00B934AE"/>
    <w:rsid w:val="00B95FEE"/>
    <w:rsid w:val="00B96649"/>
    <w:rsid w:val="00B96CF2"/>
    <w:rsid w:val="00BA3896"/>
    <w:rsid w:val="00BA4C14"/>
    <w:rsid w:val="00BA541F"/>
    <w:rsid w:val="00BA6FA0"/>
    <w:rsid w:val="00BB38A9"/>
    <w:rsid w:val="00BB5E27"/>
    <w:rsid w:val="00BB6931"/>
    <w:rsid w:val="00BC01B1"/>
    <w:rsid w:val="00BC05E0"/>
    <w:rsid w:val="00BC1828"/>
    <w:rsid w:val="00BC1FAF"/>
    <w:rsid w:val="00BC558A"/>
    <w:rsid w:val="00BD0975"/>
    <w:rsid w:val="00BD0DF5"/>
    <w:rsid w:val="00BD1ADE"/>
    <w:rsid w:val="00BD2A7B"/>
    <w:rsid w:val="00BD598F"/>
    <w:rsid w:val="00BE0EF4"/>
    <w:rsid w:val="00BE3132"/>
    <w:rsid w:val="00BE3B61"/>
    <w:rsid w:val="00BE5854"/>
    <w:rsid w:val="00BE6782"/>
    <w:rsid w:val="00BF17E9"/>
    <w:rsid w:val="00BF2A71"/>
    <w:rsid w:val="00BF4C0A"/>
    <w:rsid w:val="00BF70A7"/>
    <w:rsid w:val="00BF7D17"/>
    <w:rsid w:val="00BF7E08"/>
    <w:rsid w:val="00C027DD"/>
    <w:rsid w:val="00C02BA8"/>
    <w:rsid w:val="00C05579"/>
    <w:rsid w:val="00C0666A"/>
    <w:rsid w:val="00C101CB"/>
    <w:rsid w:val="00C13693"/>
    <w:rsid w:val="00C147CC"/>
    <w:rsid w:val="00C14DC9"/>
    <w:rsid w:val="00C174C0"/>
    <w:rsid w:val="00C35425"/>
    <w:rsid w:val="00C35F56"/>
    <w:rsid w:val="00C36215"/>
    <w:rsid w:val="00C36684"/>
    <w:rsid w:val="00C40511"/>
    <w:rsid w:val="00C418BC"/>
    <w:rsid w:val="00C42190"/>
    <w:rsid w:val="00C4403C"/>
    <w:rsid w:val="00C46DD3"/>
    <w:rsid w:val="00C509B4"/>
    <w:rsid w:val="00C50E8A"/>
    <w:rsid w:val="00C521FB"/>
    <w:rsid w:val="00C52E33"/>
    <w:rsid w:val="00C560A1"/>
    <w:rsid w:val="00C6040B"/>
    <w:rsid w:val="00C61953"/>
    <w:rsid w:val="00C6258E"/>
    <w:rsid w:val="00C638F8"/>
    <w:rsid w:val="00C6499F"/>
    <w:rsid w:val="00C670A1"/>
    <w:rsid w:val="00C714E6"/>
    <w:rsid w:val="00C72A26"/>
    <w:rsid w:val="00C735E8"/>
    <w:rsid w:val="00C7680A"/>
    <w:rsid w:val="00C773C4"/>
    <w:rsid w:val="00C813A9"/>
    <w:rsid w:val="00C8675E"/>
    <w:rsid w:val="00C90722"/>
    <w:rsid w:val="00C9753F"/>
    <w:rsid w:val="00CA2693"/>
    <w:rsid w:val="00CA27F2"/>
    <w:rsid w:val="00CA36AD"/>
    <w:rsid w:val="00CA5A7A"/>
    <w:rsid w:val="00CA63E7"/>
    <w:rsid w:val="00CB22D8"/>
    <w:rsid w:val="00CC0EDD"/>
    <w:rsid w:val="00CC7011"/>
    <w:rsid w:val="00CD0113"/>
    <w:rsid w:val="00CD18C2"/>
    <w:rsid w:val="00CD2482"/>
    <w:rsid w:val="00CD432B"/>
    <w:rsid w:val="00CD603D"/>
    <w:rsid w:val="00CD7188"/>
    <w:rsid w:val="00CD7AD2"/>
    <w:rsid w:val="00CE1778"/>
    <w:rsid w:val="00CE1C80"/>
    <w:rsid w:val="00CE56AC"/>
    <w:rsid w:val="00CE600F"/>
    <w:rsid w:val="00CF09B4"/>
    <w:rsid w:val="00CF1161"/>
    <w:rsid w:val="00CF68BD"/>
    <w:rsid w:val="00CF7984"/>
    <w:rsid w:val="00D00164"/>
    <w:rsid w:val="00D10C20"/>
    <w:rsid w:val="00D11529"/>
    <w:rsid w:val="00D20166"/>
    <w:rsid w:val="00D2059A"/>
    <w:rsid w:val="00D21919"/>
    <w:rsid w:val="00D2209E"/>
    <w:rsid w:val="00D22D12"/>
    <w:rsid w:val="00D241C0"/>
    <w:rsid w:val="00D36399"/>
    <w:rsid w:val="00D40A11"/>
    <w:rsid w:val="00D41DC8"/>
    <w:rsid w:val="00D4657C"/>
    <w:rsid w:val="00D47BC4"/>
    <w:rsid w:val="00D55713"/>
    <w:rsid w:val="00D62141"/>
    <w:rsid w:val="00D637BE"/>
    <w:rsid w:val="00D63F17"/>
    <w:rsid w:val="00D76F2E"/>
    <w:rsid w:val="00D80192"/>
    <w:rsid w:val="00D805D6"/>
    <w:rsid w:val="00D80EE1"/>
    <w:rsid w:val="00D82102"/>
    <w:rsid w:val="00D86325"/>
    <w:rsid w:val="00D87537"/>
    <w:rsid w:val="00D9280B"/>
    <w:rsid w:val="00D9655C"/>
    <w:rsid w:val="00D9731D"/>
    <w:rsid w:val="00DA2D95"/>
    <w:rsid w:val="00DA3352"/>
    <w:rsid w:val="00DA3452"/>
    <w:rsid w:val="00DA429A"/>
    <w:rsid w:val="00DA6352"/>
    <w:rsid w:val="00DA7798"/>
    <w:rsid w:val="00DA7C68"/>
    <w:rsid w:val="00DB2ECA"/>
    <w:rsid w:val="00DB3251"/>
    <w:rsid w:val="00DC4657"/>
    <w:rsid w:val="00DC61DE"/>
    <w:rsid w:val="00DC7754"/>
    <w:rsid w:val="00DD0B01"/>
    <w:rsid w:val="00DD56CB"/>
    <w:rsid w:val="00DD628E"/>
    <w:rsid w:val="00DE293C"/>
    <w:rsid w:val="00DF0061"/>
    <w:rsid w:val="00DF170F"/>
    <w:rsid w:val="00DF490A"/>
    <w:rsid w:val="00DF4E2E"/>
    <w:rsid w:val="00DF7EB4"/>
    <w:rsid w:val="00E030DF"/>
    <w:rsid w:val="00E037BA"/>
    <w:rsid w:val="00E065B2"/>
    <w:rsid w:val="00E10E1C"/>
    <w:rsid w:val="00E1596B"/>
    <w:rsid w:val="00E21EAD"/>
    <w:rsid w:val="00E24A09"/>
    <w:rsid w:val="00E24D39"/>
    <w:rsid w:val="00E26079"/>
    <w:rsid w:val="00E27262"/>
    <w:rsid w:val="00E34086"/>
    <w:rsid w:val="00E402A3"/>
    <w:rsid w:val="00E422AD"/>
    <w:rsid w:val="00E430C3"/>
    <w:rsid w:val="00E52454"/>
    <w:rsid w:val="00E608B9"/>
    <w:rsid w:val="00E61413"/>
    <w:rsid w:val="00E66A91"/>
    <w:rsid w:val="00E7452B"/>
    <w:rsid w:val="00E80F30"/>
    <w:rsid w:val="00E862A1"/>
    <w:rsid w:val="00E93C53"/>
    <w:rsid w:val="00E93FD8"/>
    <w:rsid w:val="00EA1946"/>
    <w:rsid w:val="00EA27E0"/>
    <w:rsid w:val="00EA330F"/>
    <w:rsid w:val="00EA37B6"/>
    <w:rsid w:val="00EA7CED"/>
    <w:rsid w:val="00EB31F9"/>
    <w:rsid w:val="00EB6304"/>
    <w:rsid w:val="00EC5FDF"/>
    <w:rsid w:val="00ED1B0D"/>
    <w:rsid w:val="00ED2952"/>
    <w:rsid w:val="00ED56B6"/>
    <w:rsid w:val="00ED5DCD"/>
    <w:rsid w:val="00EE1D34"/>
    <w:rsid w:val="00EE2044"/>
    <w:rsid w:val="00EE238A"/>
    <w:rsid w:val="00EE3574"/>
    <w:rsid w:val="00EE7671"/>
    <w:rsid w:val="00EE7AA7"/>
    <w:rsid w:val="00EF2598"/>
    <w:rsid w:val="00EF4BBF"/>
    <w:rsid w:val="00F003DF"/>
    <w:rsid w:val="00F01BA9"/>
    <w:rsid w:val="00F02B84"/>
    <w:rsid w:val="00F03D0F"/>
    <w:rsid w:val="00F03F8E"/>
    <w:rsid w:val="00F0470F"/>
    <w:rsid w:val="00F04FCF"/>
    <w:rsid w:val="00F05310"/>
    <w:rsid w:val="00F16508"/>
    <w:rsid w:val="00F21E84"/>
    <w:rsid w:val="00F2205B"/>
    <w:rsid w:val="00F24458"/>
    <w:rsid w:val="00F30DA9"/>
    <w:rsid w:val="00F31A62"/>
    <w:rsid w:val="00F3481A"/>
    <w:rsid w:val="00F34974"/>
    <w:rsid w:val="00F368D6"/>
    <w:rsid w:val="00F4082F"/>
    <w:rsid w:val="00F40894"/>
    <w:rsid w:val="00F40BF7"/>
    <w:rsid w:val="00F44854"/>
    <w:rsid w:val="00F503C7"/>
    <w:rsid w:val="00F54654"/>
    <w:rsid w:val="00F54DE5"/>
    <w:rsid w:val="00F54FCF"/>
    <w:rsid w:val="00F561F6"/>
    <w:rsid w:val="00F56803"/>
    <w:rsid w:val="00F60998"/>
    <w:rsid w:val="00F652F2"/>
    <w:rsid w:val="00F657E6"/>
    <w:rsid w:val="00F668DF"/>
    <w:rsid w:val="00F676C1"/>
    <w:rsid w:val="00F6795E"/>
    <w:rsid w:val="00F67F42"/>
    <w:rsid w:val="00F726BA"/>
    <w:rsid w:val="00F72DB2"/>
    <w:rsid w:val="00F759D9"/>
    <w:rsid w:val="00F85AA5"/>
    <w:rsid w:val="00FA08E1"/>
    <w:rsid w:val="00FB084C"/>
    <w:rsid w:val="00FB2FFB"/>
    <w:rsid w:val="00FC1857"/>
    <w:rsid w:val="00FC19DE"/>
    <w:rsid w:val="00FC1A32"/>
    <w:rsid w:val="00FE0591"/>
    <w:rsid w:val="00FF2407"/>
    <w:rsid w:val="00FF7597"/>
    <w:rsid w:val="00FF7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0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4D97"/>
    <w:pPr>
      <w:tabs>
        <w:tab w:val="center" w:pos="4320"/>
        <w:tab w:val="right" w:pos="8640"/>
      </w:tabs>
    </w:pPr>
  </w:style>
  <w:style w:type="paragraph" w:styleId="Footer">
    <w:name w:val="footer"/>
    <w:basedOn w:val="Normal"/>
    <w:rsid w:val="000F4D97"/>
    <w:pPr>
      <w:tabs>
        <w:tab w:val="center" w:pos="4320"/>
        <w:tab w:val="right" w:pos="8640"/>
      </w:tabs>
    </w:pPr>
  </w:style>
  <w:style w:type="paragraph" w:styleId="BalloonText">
    <w:name w:val="Balloon Text"/>
    <w:basedOn w:val="Normal"/>
    <w:semiHidden/>
    <w:rsid w:val="00D805D6"/>
    <w:rPr>
      <w:rFonts w:ascii="Tahoma" w:hAnsi="Tahoma" w:cs="Tahoma"/>
      <w:sz w:val="16"/>
      <w:szCs w:val="16"/>
    </w:rPr>
  </w:style>
  <w:style w:type="table" w:styleId="TableGrid">
    <w:name w:val="Table Grid"/>
    <w:basedOn w:val="TableNormal"/>
    <w:rsid w:val="001C5AA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E4C7B"/>
    <w:pPr>
      <w:overflowPunct/>
      <w:autoSpaceDE/>
      <w:autoSpaceDN/>
      <w:adjustRightInd/>
      <w:textAlignment w:val="auto"/>
    </w:pPr>
    <w:rPr>
      <w:szCs w:val="24"/>
    </w:rPr>
  </w:style>
  <w:style w:type="character" w:styleId="PageNumber">
    <w:name w:val="page number"/>
    <w:basedOn w:val="DefaultParagraphFont"/>
    <w:rsid w:val="00BC05E0"/>
  </w:style>
  <w:style w:type="paragraph" w:styleId="ListNumber5">
    <w:name w:val="List Number 5"/>
    <w:basedOn w:val="Normal"/>
    <w:link w:val="ListNumber5Char"/>
    <w:rsid w:val="002B5839"/>
    <w:pPr>
      <w:numPr>
        <w:numId w:val="2"/>
      </w:numPr>
    </w:pPr>
    <w:rPr>
      <w:rFonts w:ascii="Arial" w:hAnsi="Arial" w:cs="Arial"/>
    </w:rPr>
  </w:style>
  <w:style w:type="character" w:customStyle="1" w:styleId="ListNumber5Char">
    <w:name w:val="List Number 5 Char"/>
    <w:basedOn w:val="DefaultParagraphFont"/>
    <w:link w:val="ListNumber5"/>
    <w:rsid w:val="002B5839"/>
    <w:rPr>
      <w:rFonts w:ascii="Arial" w:hAnsi="Arial" w:cs="Arial"/>
    </w:rPr>
  </w:style>
  <w:style w:type="character" w:customStyle="1" w:styleId="HeaderChar">
    <w:name w:val="Header Char"/>
    <w:basedOn w:val="DefaultParagraphFont"/>
    <w:link w:val="Header"/>
    <w:rsid w:val="002B5839"/>
  </w:style>
  <w:style w:type="paragraph" w:styleId="ListParagraph">
    <w:name w:val="List Paragraph"/>
    <w:basedOn w:val="Normal"/>
    <w:uiPriority w:val="34"/>
    <w:qFormat/>
    <w:rsid w:val="00E10E1C"/>
    <w:pPr>
      <w:ind w:left="720"/>
    </w:pPr>
  </w:style>
  <w:style w:type="character" w:customStyle="1" w:styleId="nacsection">
    <w:name w:val="nacsection"/>
    <w:basedOn w:val="DefaultParagraphFont"/>
    <w:rsid w:val="00C72A2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sources:CType_PWS_Document(1)" ma:contentTypeID="0x0101008A98423170284BEEB635F43C3CF4E98B00A13539CB5BD0564BB9E6D24BCF39195A" ma:contentTypeVersion="0" ma:contentTypeDescription="" ma:contentTypeScope="" ma:versionID="2d6c32be3a30f2416385b94f4e8cbc2e">
  <xsd:schema xmlns:xsd="http://www.w3.org/2001/XMLSchema" xmlns:p="http://schemas.microsoft.com/office/2006/metadata/properties" xmlns:ns2="0338DD7C-38FD-4FB1-B233-D3545890958F" targetNamespace="http://schemas.microsoft.com/office/2006/metadata/properties" ma:root="true" ma:fieldsID="c358733f907e2e846e77235ab1ee70d8" ns2:_="">
    <xsd:import namespace="0338DD7C-38FD-4FB1-B233-D3545890958F"/>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dms="http://schemas.microsoft.com/office/2006/documentManagement/types" targetNamespace="0338DD7C-38FD-4FB1-B233-D3545890958F"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Owner xmlns="0338DD7C-38FD-4FB1-B233-D3545890958F">
      <UserInfo>
        <DisplayName>Dalebout; Craig</DisplayName>
        <AccountId>34</AccountId>
        <AccountType/>
      </UserInfo>
    </Owner>
    <Status xmlns="0338DD7C-38FD-4FB1-B233-D3545890958F">Final</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A9104-DDE7-45C4-918B-827ECD66F8D0}">
  <ds:schemaRefs>
    <ds:schemaRef ds:uri="http://schemas.microsoft.com/sharepoint/v3/contenttype/forms"/>
  </ds:schemaRefs>
</ds:datastoreItem>
</file>

<file path=customXml/itemProps2.xml><?xml version="1.0" encoding="utf-8"?>
<ds:datastoreItem xmlns:ds="http://schemas.openxmlformats.org/officeDocument/2006/customXml" ds:itemID="{BEBC531D-1585-44F3-A9EE-FE311F999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8DD7C-38FD-4FB1-B233-D3545890958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1C60B0-598A-4EA7-9ED3-19302F94B51A}">
  <ds:schemaRefs>
    <ds:schemaRef ds:uri="http://schemas.microsoft.com/office/2006/metadata/longProperties"/>
  </ds:schemaRefs>
</ds:datastoreItem>
</file>

<file path=customXml/itemProps4.xml><?xml version="1.0" encoding="utf-8"?>
<ds:datastoreItem xmlns:ds="http://schemas.openxmlformats.org/officeDocument/2006/customXml" ds:itemID="{A166D757-3F5D-49E5-A95F-C6BAE9FD9960}">
  <ds:schemaRefs>
    <ds:schemaRef ds:uri="http://schemas.microsoft.com/office/2006/metadata/properties"/>
    <ds:schemaRef ds:uri="0338DD7C-38FD-4FB1-B233-D3545890958F"/>
  </ds:schemaRefs>
</ds:datastoreItem>
</file>

<file path=customXml/itemProps5.xml><?xml version="1.0" encoding="utf-8"?>
<ds:datastoreItem xmlns:ds="http://schemas.openxmlformats.org/officeDocument/2006/customXml" ds:itemID="{5EBDD250-F86D-4254-8400-57FA93EE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3353</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GAMING CONTROL BOARD</Company>
  <LinksUpToDate>false</LinksUpToDate>
  <CharactersWithSpaces>20954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FloresG</dc:creator>
  <cp:lastModifiedBy>khannah</cp:lastModifiedBy>
  <cp:revision>2</cp:revision>
  <cp:lastPrinted>2010-04-27T17:22:00Z</cp:lastPrinted>
  <dcterms:created xsi:type="dcterms:W3CDTF">2011-11-07T23:55:00Z</dcterms:created>
  <dcterms:modified xsi:type="dcterms:W3CDTF">2011-11-07T23:55:00Z</dcterms:modified>
  <cp:contentType>$Resources:CType_PWS_Document(1)</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$Resources:CType_PWS_Document(1)</vt:lpwstr>
  </property>
  <property fmtid="{D5CDD505-2E9C-101B-9397-08002B2CF9AE}" pid="3" name="display_urn:schemas-microsoft-com:office:office#Owner">
    <vt:lpwstr>Dalebout; Craig</vt:lpwstr>
  </property>
  <property fmtid="{D5CDD505-2E9C-101B-9397-08002B2CF9AE}" pid="4" name="ContentTypeId">
    <vt:lpwstr>0x0101008A98423170284BEEB635F43C3CF4E98B00A13539CB5BD0564BB9E6D24BCF39195A</vt:lpwstr>
  </property>
</Properties>
</file>